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7AC52" w14:textId="4CFDC66F" w:rsidR="0068363A" w:rsidRPr="00575A40"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3GPP TSG RAN WG1 #1</w:t>
      </w:r>
      <w:r w:rsidR="009D6017">
        <w:rPr>
          <w:rFonts w:ascii="Times New Roman" w:hAnsi="Times New Roman"/>
          <w:sz w:val="22"/>
        </w:rPr>
        <w:t>20</w:t>
      </w:r>
      <w:r w:rsidRPr="00575A40">
        <w:rPr>
          <w:rFonts w:ascii="Times New Roman" w:hAnsi="Times New Roman"/>
          <w:sz w:val="22"/>
        </w:rPr>
        <w:tab/>
      </w:r>
      <w:r w:rsidRPr="00575A40">
        <w:rPr>
          <w:rFonts w:ascii="Times New Roman" w:hAnsi="Times New Roman"/>
          <w:sz w:val="22"/>
        </w:rPr>
        <w:tab/>
      </w:r>
      <w:r w:rsidR="00160B62" w:rsidRPr="00575A40">
        <w:rPr>
          <w:rFonts w:ascii="Times New Roman" w:hAnsi="Times New Roman"/>
          <w:sz w:val="22"/>
        </w:rPr>
        <w:t>R1-2</w:t>
      </w:r>
      <w:r w:rsidR="0069337C">
        <w:rPr>
          <w:rFonts w:ascii="Times New Roman" w:hAnsi="Times New Roman"/>
          <w:sz w:val="22"/>
        </w:rPr>
        <w:t>50</w:t>
      </w:r>
      <w:r w:rsidR="00150DAA">
        <w:rPr>
          <w:rFonts w:ascii="Times New Roman" w:hAnsi="Times New Roman"/>
          <w:sz w:val="22"/>
        </w:rPr>
        <w:t>0467</w:t>
      </w:r>
    </w:p>
    <w:p w14:paraId="569F4A0B" w14:textId="6104F482" w:rsidR="00433286" w:rsidRPr="00575A40" w:rsidRDefault="009D6017" w:rsidP="00555B4B">
      <w:pPr>
        <w:pStyle w:val="a5"/>
        <w:tabs>
          <w:tab w:val="left" w:pos="1800"/>
        </w:tabs>
        <w:spacing w:line="240" w:lineRule="auto"/>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Athens</w:t>
      </w:r>
      <w:r w:rsidR="00E07891">
        <w:rPr>
          <w:rFonts w:ascii="Times New Roman" w:eastAsia="宋体" w:hAnsi="Times New Roman"/>
          <w:sz w:val="22"/>
          <w:szCs w:val="22"/>
          <w:lang w:eastAsia="zh-CN"/>
        </w:rPr>
        <w:t>,</w:t>
      </w:r>
      <w:r w:rsidR="00433286" w:rsidRPr="00575A40">
        <w:rPr>
          <w:rFonts w:ascii="Times New Roman" w:eastAsia="宋体" w:hAnsi="Times New Roman"/>
          <w:sz w:val="22"/>
          <w:szCs w:val="22"/>
          <w:lang w:eastAsia="zh-CN"/>
        </w:rPr>
        <w:t xml:space="preserve"> </w:t>
      </w:r>
      <w:r w:rsidR="0069337C">
        <w:rPr>
          <w:rFonts w:ascii="Times New Roman" w:eastAsia="宋体" w:hAnsi="Times New Roman"/>
          <w:sz w:val="22"/>
          <w:szCs w:val="22"/>
          <w:lang w:eastAsia="zh-CN"/>
        </w:rPr>
        <w:t>Greece,</w:t>
      </w:r>
      <w:r w:rsidR="0062042C" w:rsidRPr="00575A40">
        <w:rPr>
          <w:rFonts w:ascii="Times New Roman" w:eastAsia="宋体" w:hAnsi="Times New Roman"/>
          <w:sz w:val="22"/>
          <w:szCs w:val="22"/>
          <w:lang w:eastAsia="zh-CN"/>
        </w:rPr>
        <w:t xml:space="preserve"> </w:t>
      </w:r>
      <w:r w:rsidR="0069337C">
        <w:rPr>
          <w:rFonts w:ascii="Times New Roman" w:eastAsia="宋体" w:hAnsi="Times New Roman"/>
          <w:sz w:val="22"/>
          <w:szCs w:val="22"/>
          <w:lang w:eastAsia="zh-CN"/>
        </w:rPr>
        <w:t>Feb. 17</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w:t>
      </w:r>
      <w:r w:rsidR="006B469D">
        <w:rPr>
          <w:rFonts w:ascii="Times New Roman" w:eastAsia="宋体" w:hAnsi="Times New Roman"/>
          <w:sz w:val="22"/>
          <w:szCs w:val="22"/>
          <w:lang w:eastAsia="zh-CN"/>
        </w:rPr>
        <w:t>2</w:t>
      </w:r>
      <w:r w:rsidR="0069337C">
        <w:rPr>
          <w:rFonts w:ascii="Times New Roman" w:eastAsia="宋体" w:hAnsi="Times New Roman"/>
          <w:sz w:val="22"/>
          <w:szCs w:val="22"/>
          <w:lang w:eastAsia="zh-CN"/>
        </w:rPr>
        <w:t>1</w:t>
      </w:r>
      <w:r w:rsidR="00433286" w:rsidRPr="00575A40">
        <w:rPr>
          <w:rFonts w:ascii="Times New Roman" w:eastAsia="宋体" w:hAnsi="Times New Roman"/>
          <w:sz w:val="22"/>
          <w:szCs w:val="22"/>
          <w:vertAlign w:val="superscript"/>
          <w:lang w:eastAsia="zh-CN"/>
        </w:rPr>
        <w:t>th</w:t>
      </w:r>
      <w:r w:rsidR="00433286" w:rsidRPr="00575A40">
        <w:rPr>
          <w:rFonts w:ascii="Times New Roman" w:eastAsia="宋体" w:hAnsi="Times New Roman"/>
          <w:sz w:val="22"/>
          <w:szCs w:val="22"/>
          <w:lang w:eastAsia="zh-CN"/>
        </w:rPr>
        <w:t>, 202</w:t>
      </w:r>
      <w:r w:rsidR="0069337C">
        <w:rPr>
          <w:rFonts w:ascii="Times New Roman" w:eastAsia="宋体" w:hAnsi="Times New Roman"/>
          <w:sz w:val="22"/>
          <w:szCs w:val="22"/>
          <w:lang w:eastAsia="zh-CN"/>
        </w:rPr>
        <w:t>5</w:t>
      </w:r>
    </w:p>
    <w:p w14:paraId="7F0BF461" w14:textId="34801C53" w:rsidR="0068363A" w:rsidRPr="00575A40" w:rsidRDefault="0068363A" w:rsidP="00555B4B">
      <w:pPr>
        <w:pStyle w:val="a5"/>
        <w:tabs>
          <w:tab w:val="left" w:pos="1800"/>
        </w:tabs>
        <w:spacing w:line="240" w:lineRule="auto"/>
        <w:rPr>
          <w:rFonts w:ascii="Times New Roman" w:hAnsi="Times New Roman"/>
          <w:sz w:val="22"/>
        </w:rPr>
      </w:pPr>
    </w:p>
    <w:p w14:paraId="08AB3AA2" w14:textId="3D483981" w:rsidR="0068363A" w:rsidRPr="00575A40"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 xml:space="preserve">Source: </w:t>
      </w:r>
      <w:r w:rsidRPr="00575A40">
        <w:rPr>
          <w:rFonts w:ascii="Times New Roman" w:hAnsi="Times New Roman"/>
          <w:sz w:val="22"/>
        </w:rPr>
        <w:tab/>
      </w:r>
      <w:r w:rsidR="00E55B0D" w:rsidRPr="00575A40">
        <w:rPr>
          <w:rFonts w:ascii="Times New Roman" w:eastAsia="宋体" w:hAnsi="Times New Roman"/>
          <w:sz w:val="22"/>
          <w:lang w:eastAsia="zh-CN"/>
        </w:rPr>
        <w:t>OPPO</w:t>
      </w:r>
    </w:p>
    <w:p w14:paraId="2BF5030A" w14:textId="0701D952" w:rsidR="0068363A" w:rsidRPr="00575A40"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Title:</w:t>
      </w:r>
      <w:r w:rsidRPr="00575A40">
        <w:rPr>
          <w:rFonts w:ascii="Times New Roman" w:hAnsi="Times New Roman"/>
          <w:sz w:val="22"/>
        </w:rPr>
        <w:tab/>
      </w:r>
      <w:r w:rsidR="00ED181D">
        <w:rPr>
          <w:rFonts w:ascii="Times New Roman" w:hAnsi="Times New Roman"/>
          <w:sz w:val="22"/>
        </w:rPr>
        <w:t>On s</w:t>
      </w:r>
      <w:r w:rsidR="00E07891">
        <w:rPr>
          <w:rFonts w:ascii="Times New Roman" w:hAnsi="Times New Roman"/>
          <w:sz w:val="22"/>
        </w:rPr>
        <w:t>pecification for</w:t>
      </w:r>
      <w:r w:rsidR="00E55B0D" w:rsidRPr="00575A40">
        <w:rPr>
          <w:rFonts w:ascii="Times New Roman" w:hAnsi="Times New Roman"/>
          <w:sz w:val="22"/>
        </w:rPr>
        <w:t xml:space="preserve"> </w:t>
      </w:r>
      <w:r w:rsidR="00ED181D">
        <w:rPr>
          <w:rFonts w:ascii="Times New Roman" w:hAnsi="Times New Roman"/>
          <w:sz w:val="22"/>
        </w:rPr>
        <w:t xml:space="preserve">AI/ML-based </w:t>
      </w:r>
      <w:r w:rsidR="00E55B0D" w:rsidRPr="00575A40">
        <w:rPr>
          <w:rFonts w:ascii="Times New Roman" w:hAnsi="Times New Roman"/>
          <w:sz w:val="22"/>
        </w:rPr>
        <w:t>CSI prediction</w:t>
      </w:r>
    </w:p>
    <w:p w14:paraId="21D917A8" w14:textId="3724ACD9" w:rsidR="008350F3" w:rsidRPr="00575A40" w:rsidRDefault="008350F3" w:rsidP="00555B4B">
      <w:pPr>
        <w:pStyle w:val="a5"/>
        <w:tabs>
          <w:tab w:val="left" w:pos="1800"/>
        </w:tabs>
        <w:spacing w:line="240" w:lineRule="auto"/>
        <w:rPr>
          <w:rFonts w:ascii="Times New Roman" w:hAnsi="Times New Roman"/>
          <w:sz w:val="22"/>
        </w:rPr>
      </w:pPr>
      <w:r w:rsidRPr="00575A40">
        <w:rPr>
          <w:rFonts w:ascii="Times New Roman" w:hAnsi="Times New Roman"/>
          <w:sz w:val="22"/>
        </w:rPr>
        <w:t>Agenda Item:</w:t>
      </w:r>
      <w:r w:rsidRPr="00575A40">
        <w:rPr>
          <w:rFonts w:ascii="Times New Roman" w:hAnsi="Times New Roman"/>
          <w:sz w:val="22"/>
        </w:rPr>
        <w:tab/>
        <w:t>9.1.3</w:t>
      </w:r>
    </w:p>
    <w:p w14:paraId="6BBEA948" w14:textId="4E6157CB" w:rsidR="00FE5799" w:rsidRPr="00150D6B" w:rsidRDefault="0068363A" w:rsidP="00555B4B">
      <w:pPr>
        <w:pStyle w:val="a5"/>
        <w:tabs>
          <w:tab w:val="left" w:pos="1800"/>
        </w:tabs>
        <w:spacing w:line="240" w:lineRule="auto"/>
        <w:rPr>
          <w:rFonts w:ascii="Times New Roman" w:hAnsi="Times New Roman"/>
          <w:sz w:val="22"/>
        </w:rPr>
      </w:pPr>
      <w:r w:rsidRPr="00575A40">
        <w:rPr>
          <w:rFonts w:ascii="Times New Roman" w:hAnsi="Times New Roman"/>
          <w:sz w:val="22"/>
        </w:rPr>
        <w:t>Document for:</w:t>
      </w:r>
      <w:r w:rsidRPr="00575A40">
        <w:rPr>
          <w:rFonts w:ascii="Times New Roman" w:hAnsi="Times New Roman"/>
          <w:sz w:val="22"/>
        </w:rPr>
        <w:tab/>
      </w:r>
      <w:r w:rsidR="00E55B0D" w:rsidRPr="00575A40">
        <w:rPr>
          <w:rFonts w:ascii="Times New Roman" w:hAnsi="Times New Roman"/>
          <w:sz w:val="22"/>
        </w:rPr>
        <w:t>Discussion and Decision</w:t>
      </w:r>
    </w:p>
    <w:p w14:paraId="0C712D7D" w14:textId="77777777" w:rsidR="00FE5799" w:rsidRPr="00575A40" w:rsidRDefault="00FE5799" w:rsidP="0074409E">
      <w:pPr>
        <w:pStyle w:val="1"/>
        <w:spacing w:line="240" w:lineRule="auto"/>
        <w:ind w:left="561" w:hanging="561"/>
        <w:rPr>
          <w:rFonts w:ascii="Times New Roman" w:hAnsi="Times New Roman" w:cs="Times New Roman"/>
        </w:rPr>
      </w:pPr>
      <w:r w:rsidRPr="00575A40">
        <w:rPr>
          <w:rFonts w:ascii="Times New Roman" w:hAnsi="Times New Roman" w:cs="Times New Roman"/>
        </w:rPr>
        <w:t>Introduction</w:t>
      </w:r>
    </w:p>
    <w:p w14:paraId="03A9507E" w14:textId="754FB3F3" w:rsidR="006B469D" w:rsidRDefault="00863168" w:rsidP="00555B4B">
      <w:pPr>
        <w:pStyle w:val="00Text"/>
        <w:spacing w:before="0" w:after="0" w:line="240" w:lineRule="auto"/>
        <w:rPr>
          <w:rFonts w:eastAsiaTheme="minorEastAsia"/>
        </w:rPr>
      </w:pPr>
      <w:r w:rsidRPr="00575A40">
        <w:rPr>
          <w:rFonts w:eastAsiaTheme="minorEastAsia"/>
        </w:rPr>
        <w:t>In 3GPP RAN</w:t>
      </w:r>
      <w:r w:rsidR="00C91E2C">
        <w:rPr>
          <w:rFonts w:eastAsiaTheme="minorEastAsia"/>
        </w:rPr>
        <w:t>1</w:t>
      </w:r>
      <w:r w:rsidR="00BE5BBA">
        <w:rPr>
          <w:rFonts w:eastAsiaTheme="minorEastAsia"/>
        </w:rPr>
        <w:t>#1</w:t>
      </w:r>
      <w:r w:rsidR="00C91E2C">
        <w:rPr>
          <w:rFonts w:eastAsiaTheme="minorEastAsia"/>
        </w:rPr>
        <w:t>1</w:t>
      </w:r>
      <w:r w:rsidR="00C550A8">
        <w:rPr>
          <w:rFonts w:eastAsiaTheme="minorEastAsia"/>
        </w:rPr>
        <w:t>9</w:t>
      </w:r>
      <w:r w:rsidRPr="00575A40">
        <w:rPr>
          <w:rFonts w:eastAsiaTheme="minorEastAsia"/>
        </w:rPr>
        <w:t>,</w:t>
      </w:r>
      <w:r w:rsidR="00BE5BBA">
        <w:rPr>
          <w:rFonts w:eastAsiaTheme="minorEastAsia"/>
        </w:rPr>
        <w:t xml:space="preserve"> </w:t>
      </w:r>
      <w:r w:rsidR="00C550A8">
        <w:rPr>
          <w:rFonts w:eastAsiaTheme="minorEastAsia"/>
        </w:rPr>
        <w:t>we have zero progress on consistency issue.</w:t>
      </w:r>
      <w:r w:rsidR="006B7CA9">
        <w:rPr>
          <w:rFonts w:eastAsiaTheme="minorEastAsia"/>
        </w:rPr>
        <w:t xml:space="preserve"> Regarding the first meeting of normative work of CSI prediction, FL has listed some initial thoughts in the note of the summary [1]:</w:t>
      </w:r>
    </w:p>
    <w:p w14:paraId="0DB7765A" w14:textId="61E5E5CF" w:rsidR="006B7CA9" w:rsidRDefault="006B7CA9" w:rsidP="00555B4B">
      <w:pPr>
        <w:pStyle w:val="00Text"/>
        <w:spacing w:before="0" w:after="0" w:line="240" w:lineRule="auto"/>
        <w:rPr>
          <w:rFonts w:eastAsiaTheme="minorEastAsia"/>
        </w:rPr>
      </w:pPr>
      <w:r>
        <w:rPr>
          <w:rFonts w:eastAsiaTheme="minorEastAsia"/>
          <w:noProof/>
        </w:rPr>
        <mc:AlternateContent>
          <mc:Choice Requires="wps">
            <w:drawing>
              <wp:anchor distT="0" distB="0" distL="114300" distR="114300" simplePos="0" relativeHeight="251659264" behindDoc="0" locked="0" layoutInCell="1" allowOverlap="1" wp14:anchorId="4BAE2E29" wp14:editId="4F239039">
                <wp:simplePos x="0" y="0"/>
                <wp:positionH relativeFrom="column">
                  <wp:posOffset>14605</wp:posOffset>
                </wp:positionH>
                <wp:positionV relativeFrom="paragraph">
                  <wp:posOffset>47948</wp:posOffset>
                </wp:positionV>
                <wp:extent cx="5739714" cy="1741193"/>
                <wp:effectExtent l="0" t="0" r="13970" b="11430"/>
                <wp:wrapNone/>
                <wp:docPr id="2" name="文本框 2"/>
                <wp:cNvGraphicFramePr/>
                <a:graphic xmlns:a="http://schemas.openxmlformats.org/drawingml/2006/main">
                  <a:graphicData uri="http://schemas.microsoft.com/office/word/2010/wordprocessingShape">
                    <wps:wsp>
                      <wps:cNvSpPr txBox="1"/>
                      <wps:spPr>
                        <a:xfrm>
                          <a:off x="0" y="0"/>
                          <a:ext cx="5739714" cy="1741193"/>
                        </a:xfrm>
                        <a:prstGeom prst="rect">
                          <a:avLst/>
                        </a:prstGeom>
                        <a:solidFill>
                          <a:schemeClr val="lt1"/>
                        </a:solidFill>
                        <a:ln w="6350">
                          <a:solidFill>
                            <a:prstClr val="black"/>
                          </a:solidFill>
                        </a:ln>
                      </wps:spPr>
                      <wps:txbx>
                        <w:txbxContent>
                          <w:p w14:paraId="723368E8" w14:textId="77777777" w:rsidR="006B7CA9" w:rsidRPr="006B7CA9" w:rsidRDefault="006B7CA9" w:rsidP="006B7CA9">
                            <w:pPr>
                              <w:pStyle w:val="aa"/>
                              <w:suppressAutoHyphens/>
                              <w:spacing w:line="240" w:lineRule="auto"/>
                              <w:ind w:left="0"/>
                              <w:contextualSpacing w:val="0"/>
                              <w:rPr>
                                <w:i/>
                                <w:lang w:eastAsia="ko-KR"/>
                              </w:rPr>
                            </w:pPr>
                            <w:r w:rsidRPr="006B7CA9">
                              <w:rPr>
                                <w:rFonts w:hint="eastAsia"/>
                                <w:i/>
                                <w:lang w:eastAsia="ko-KR"/>
                              </w:rPr>
                              <w:t>F</w:t>
                            </w:r>
                            <w:r w:rsidRPr="006B7CA9">
                              <w:rPr>
                                <w:i/>
                                <w:lang w:eastAsia="ko-KR"/>
                              </w:rPr>
                              <w:t>or functionality-based LCM</w:t>
                            </w:r>
                          </w:p>
                          <w:p w14:paraId="394C7568"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i/>
                                <w:lang w:eastAsia="ko-KR"/>
                              </w:rPr>
                              <w:t xml:space="preserve">According to WID, we can reuse framework of functionality-based LCM from other UE-sided model use cases as many as possible. </w:t>
                            </w:r>
                          </w:p>
                          <w:p w14:paraId="4540EAA0"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i/>
                                <w:lang w:eastAsia="ko-KR"/>
                              </w:rPr>
                              <w:t>Data collection for training/inference/monitoring</w:t>
                            </w:r>
                          </w:p>
                          <w:p w14:paraId="6675DFC7"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rFonts w:hint="eastAsia"/>
                                <w:i/>
                                <w:lang w:eastAsia="ko-KR"/>
                              </w:rPr>
                              <w:t>P</w:t>
                            </w:r>
                            <w:r w:rsidRPr="006B7CA9">
                              <w:rPr>
                                <w:i/>
                                <w:lang w:eastAsia="ko-KR"/>
                              </w:rPr>
                              <w:t>erformance monitoring</w:t>
                            </w:r>
                          </w:p>
                          <w:p w14:paraId="5316C576"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i/>
                                <w:lang w:eastAsia="ko-KR"/>
                              </w:rPr>
                              <w:t>Any essential issues for CSI prediction</w:t>
                            </w:r>
                          </w:p>
                          <w:p w14:paraId="2BA2167C" w14:textId="77777777" w:rsidR="006B7CA9" w:rsidRPr="006B7CA9" w:rsidRDefault="006B7CA9" w:rsidP="006B7CA9">
                            <w:pPr>
                              <w:pStyle w:val="aa"/>
                              <w:suppressAutoHyphens/>
                              <w:spacing w:line="240" w:lineRule="auto"/>
                              <w:ind w:left="0"/>
                              <w:contextualSpacing w:val="0"/>
                              <w:rPr>
                                <w:i/>
                                <w:lang w:eastAsia="ko-KR"/>
                              </w:rPr>
                            </w:pPr>
                            <w:r w:rsidRPr="006B7CA9">
                              <w:rPr>
                                <w:rFonts w:hint="eastAsia"/>
                                <w:i/>
                                <w:lang w:eastAsia="ko-KR"/>
                              </w:rPr>
                              <w:t>C</w:t>
                            </w:r>
                            <w:r w:rsidRPr="006B7CA9">
                              <w:rPr>
                                <w:i/>
                                <w:lang w:eastAsia="ko-KR"/>
                              </w:rPr>
                              <w:t>onsistency of training between inference</w:t>
                            </w:r>
                          </w:p>
                          <w:p w14:paraId="04456BFE"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i/>
                                <w:lang w:eastAsia="ko-KR"/>
                              </w:rPr>
                              <w:t xml:space="preserve">Per chairman’s guidance, we may have very short online time (3 min.) to check whether there is RAN1’s consensus or not. </w:t>
                            </w:r>
                          </w:p>
                          <w:p w14:paraId="764C93B0" w14:textId="77777777" w:rsidR="006B7CA9" w:rsidRPr="00555B4B" w:rsidRDefault="006B7CA9" w:rsidP="007E7902">
                            <w:pPr>
                              <w:pStyle w:val="aa"/>
                              <w:numPr>
                                <w:ilvl w:val="1"/>
                                <w:numId w:val="6"/>
                              </w:numPr>
                              <w:suppressAutoHyphens/>
                              <w:spacing w:line="240" w:lineRule="auto"/>
                              <w:contextualSpacing w:val="0"/>
                              <w:rPr>
                                <w:i/>
                                <w:lang w:eastAsia="ko-KR"/>
                              </w:rPr>
                            </w:pPr>
                            <w:r w:rsidRPr="00555B4B">
                              <w:rPr>
                                <w:i/>
                                <w:lang w:eastAsia="ko-KR"/>
                              </w:rPr>
                              <w:t xml:space="preserve">Interested companies please provide additional evaluations with clear statement of evaluation assumption and description of AI/ML model used. </w:t>
                            </w:r>
                          </w:p>
                          <w:p w14:paraId="175ECEC6" w14:textId="77777777" w:rsidR="006B7CA9" w:rsidRDefault="006B7C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BAE2E29" id="_x0000_t202" coordsize="21600,21600" o:spt="202" path="m,l,21600r21600,l21600,xe">
                <v:stroke joinstyle="miter"/>
                <v:path gradientshapeok="t" o:connecttype="rect"/>
              </v:shapetype>
              <v:shape id="文本框 2" o:spid="_x0000_s1026" type="#_x0000_t202" style="position:absolute;left:0;text-align:left;margin-left:1.15pt;margin-top:3.8pt;width:451.95pt;height:137.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" fillcolor="white [3201]" strokeweight=".5pt">
                <v:textbox>
                  <w:txbxContent>
                    <w:p w14:paraId="723368E8" w14:textId="77777777" w:rsidR="006B7CA9" w:rsidRPr="006B7CA9" w:rsidRDefault="006B7CA9" w:rsidP="006B7CA9">
                      <w:pPr>
                        <w:pStyle w:val="aa"/>
                        <w:suppressAutoHyphens/>
                        <w:spacing w:line="240" w:lineRule="auto"/>
                        <w:ind w:left="0"/>
                        <w:contextualSpacing w:val="0"/>
                        <w:rPr>
                          <w:i/>
                          <w:lang w:eastAsia="ko-KR"/>
                        </w:rPr>
                      </w:pPr>
                      <w:r w:rsidRPr="006B7CA9">
                        <w:rPr>
                          <w:rFonts w:hint="eastAsia"/>
                          <w:i/>
                          <w:lang w:eastAsia="ko-KR"/>
                        </w:rPr>
                        <w:t>F</w:t>
                      </w:r>
                      <w:r w:rsidRPr="006B7CA9">
                        <w:rPr>
                          <w:i/>
                          <w:lang w:eastAsia="ko-KR"/>
                        </w:rPr>
                        <w:t>or functionality-based LCM</w:t>
                      </w:r>
                    </w:p>
                    <w:p w14:paraId="394C7568"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i/>
                          <w:lang w:eastAsia="ko-KR"/>
                        </w:rPr>
                        <w:t xml:space="preserve">According to WID, we can reuse framework of functionality-based LCM from other UE-sided model use cases as many as possible. </w:t>
                      </w:r>
                    </w:p>
                    <w:p w14:paraId="4540EAA0"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i/>
                          <w:lang w:eastAsia="ko-KR"/>
                        </w:rPr>
                        <w:t>Data collection for training/inference/monitoring</w:t>
                      </w:r>
                    </w:p>
                    <w:p w14:paraId="6675DFC7"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rFonts w:hint="eastAsia"/>
                          <w:i/>
                          <w:lang w:eastAsia="ko-KR"/>
                        </w:rPr>
                        <w:t>P</w:t>
                      </w:r>
                      <w:r w:rsidRPr="006B7CA9">
                        <w:rPr>
                          <w:i/>
                          <w:lang w:eastAsia="ko-KR"/>
                        </w:rPr>
                        <w:t>erformance monitoring</w:t>
                      </w:r>
                    </w:p>
                    <w:p w14:paraId="5316C576"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i/>
                          <w:lang w:eastAsia="ko-KR"/>
                        </w:rPr>
                        <w:t>Any essential issues for CSI prediction</w:t>
                      </w:r>
                    </w:p>
                    <w:p w14:paraId="2BA2167C" w14:textId="77777777" w:rsidR="006B7CA9" w:rsidRPr="006B7CA9" w:rsidRDefault="006B7CA9" w:rsidP="006B7CA9">
                      <w:pPr>
                        <w:pStyle w:val="aa"/>
                        <w:suppressAutoHyphens/>
                        <w:spacing w:line="240" w:lineRule="auto"/>
                        <w:ind w:left="0"/>
                        <w:contextualSpacing w:val="0"/>
                        <w:rPr>
                          <w:i/>
                          <w:lang w:eastAsia="ko-KR"/>
                        </w:rPr>
                      </w:pPr>
                      <w:r w:rsidRPr="006B7CA9">
                        <w:rPr>
                          <w:rFonts w:hint="eastAsia"/>
                          <w:i/>
                          <w:lang w:eastAsia="ko-KR"/>
                        </w:rPr>
                        <w:t>C</w:t>
                      </w:r>
                      <w:r w:rsidRPr="006B7CA9">
                        <w:rPr>
                          <w:i/>
                          <w:lang w:eastAsia="ko-KR"/>
                        </w:rPr>
                        <w:t>onsistency of training between inference</w:t>
                      </w:r>
                    </w:p>
                    <w:p w14:paraId="04456BFE" w14:textId="77777777" w:rsidR="006B7CA9" w:rsidRPr="006B7CA9" w:rsidRDefault="006B7CA9" w:rsidP="007E7902">
                      <w:pPr>
                        <w:pStyle w:val="aa"/>
                        <w:numPr>
                          <w:ilvl w:val="1"/>
                          <w:numId w:val="6"/>
                        </w:numPr>
                        <w:suppressAutoHyphens/>
                        <w:spacing w:line="240" w:lineRule="auto"/>
                        <w:ind w:leftChars="180" w:left="720"/>
                        <w:contextualSpacing w:val="0"/>
                        <w:rPr>
                          <w:i/>
                          <w:lang w:eastAsia="ko-KR"/>
                        </w:rPr>
                      </w:pPr>
                      <w:r w:rsidRPr="006B7CA9">
                        <w:rPr>
                          <w:i/>
                          <w:lang w:eastAsia="ko-KR"/>
                        </w:rPr>
                        <w:t xml:space="preserve">Per chairman’s guidance, we may have very short online time (3 min.) to check whether there is RAN1’s consensus or not. </w:t>
                      </w:r>
                    </w:p>
                    <w:p w14:paraId="764C93B0" w14:textId="77777777" w:rsidR="006B7CA9" w:rsidRPr="00555B4B" w:rsidRDefault="006B7CA9" w:rsidP="007E7902">
                      <w:pPr>
                        <w:pStyle w:val="aa"/>
                        <w:numPr>
                          <w:ilvl w:val="1"/>
                          <w:numId w:val="6"/>
                        </w:numPr>
                        <w:suppressAutoHyphens/>
                        <w:spacing w:line="240" w:lineRule="auto"/>
                        <w:contextualSpacing w:val="0"/>
                        <w:rPr>
                          <w:i/>
                          <w:lang w:eastAsia="ko-KR"/>
                        </w:rPr>
                      </w:pPr>
                      <w:r w:rsidRPr="00555B4B">
                        <w:rPr>
                          <w:i/>
                          <w:lang w:eastAsia="ko-KR"/>
                        </w:rPr>
                        <w:t xml:space="preserve">Interested companies please provide additional evaluations with clear statement of evaluation assumption and description of AI/ML model used. </w:t>
                      </w:r>
                    </w:p>
                    <w:p w14:paraId="175ECEC6" w14:textId="77777777" w:rsidR="006B7CA9" w:rsidRDefault="006B7CA9"/>
                  </w:txbxContent>
                </v:textbox>
              </v:shape>
            </w:pict>
          </mc:Fallback>
        </mc:AlternateContent>
      </w:r>
    </w:p>
    <w:p w14:paraId="1B4A5858" w14:textId="0E2BE830" w:rsidR="006B7CA9" w:rsidRDefault="006B7CA9" w:rsidP="00555B4B">
      <w:pPr>
        <w:pStyle w:val="00Text"/>
        <w:spacing w:before="0" w:after="0" w:line="240" w:lineRule="auto"/>
        <w:rPr>
          <w:rFonts w:eastAsiaTheme="minorEastAsia"/>
        </w:rPr>
      </w:pPr>
    </w:p>
    <w:p w14:paraId="4577201A" w14:textId="061754CC" w:rsidR="006B7CA9" w:rsidRDefault="006B7CA9" w:rsidP="00555B4B">
      <w:pPr>
        <w:pStyle w:val="00Text"/>
        <w:spacing w:before="0" w:after="0" w:line="240" w:lineRule="auto"/>
        <w:rPr>
          <w:rFonts w:eastAsiaTheme="minorEastAsia"/>
        </w:rPr>
      </w:pPr>
    </w:p>
    <w:p w14:paraId="481CD74C" w14:textId="157C5980" w:rsidR="006B7CA9" w:rsidRDefault="006B7CA9" w:rsidP="00555B4B">
      <w:pPr>
        <w:pStyle w:val="00Text"/>
        <w:spacing w:before="0" w:after="0" w:line="240" w:lineRule="auto"/>
        <w:rPr>
          <w:rFonts w:eastAsiaTheme="minorEastAsia"/>
        </w:rPr>
      </w:pPr>
    </w:p>
    <w:p w14:paraId="5E8243A3" w14:textId="4669B0A3" w:rsidR="006B7CA9" w:rsidRDefault="006B7CA9" w:rsidP="00555B4B">
      <w:pPr>
        <w:pStyle w:val="00Text"/>
        <w:spacing w:before="0" w:after="0" w:line="240" w:lineRule="auto"/>
        <w:rPr>
          <w:rFonts w:eastAsiaTheme="minorEastAsia"/>
        </w:rPr>
      </w:pPr>
    </w:p>
    <w:p w14:paraId="5FAA30AF" w14:textId="1F1A90C1" w:rsidR="006B7CA9" w:rsidRDefault="006B7CA9" w:rsidP="00555B4B">
      <w:pPr>
        <w:pStyle w:val="00Text"/>
        <w:spacing w:before="0" w:after="0" w:line="240" w:lineRule="auto"/>
        <w:rPr>
          <w:rFonts w:eastAsiaTheme="minorEastAsia"/>
        </w:rPr>
      </w:pPr>
    </w:p>
    <w:p w14:paraId="592FF429" w14:textId="4FC40156" w:rsidR="006B7CA9" w:rsidRDefault="006B7CA9" w:rsidP="00555B4B">
      <w:pPr>
        <w:pStyle w:val="00Text"/>
        <w:spacing w:before="0" w:after="0" w:line="240" w:lineRule="auto"/>
        <w:rPr>
          <w:rFonts w:eastAsiaTheme="minorEastAsia"/>
        </w:rPr>
      </w:pPr>
    </w:p>
    <w:p w14:paraId="2D741716" w14:textId="233061F9" w:rsidR="00555B4B" w:rsidRDefault="00555B4B" w:rsidP="00555B4B">
      <w:pPr>
        <w:pStyle w:val="00Text"/>
        <w:spacing w:before="0" w:after="0" w:line="240" w:lineRule="auto"/>
        <w:rPr>
          <w:rFonts w:eastAsiaTheme="minorEastAsia"/>
        </w:rPr>
      </w:pPr>
    </w:p>
    <w:p w14:paraId="122B425C" w14:textId="77777777" w:rsidR="00555B4B" w:rsidRDefault="00555B4B" w:rsidP="00555B4B">
      <w:pPr>
        <w:pStyle w:val="00Text"/>
        <w:spacing w:before="0" w:after="0" w:line="240" w:lineRule="auto"/>
        <w:rPr>
          <w:rFonts w:eastAsiaTheme="minorEastAsia"/>
        </w:rPr>
      </w:pPr>
    </w:p>
    <w:p w14:paraId="102862AE" w14:textId="7D84796A" w:rsidR="00555B4B" w:rsidRDefault="00555B4B" w:rsidP="00555B4B">
      <w:pPr>
        <w:pStyle w:val="00Text"/>
        <w:spacing w:before="0" w:after="0" w:line="240" w:lineRule="auto"/>
        <w:rPr>
          <w:rFonts w:eastAsiaTheme="minorEastAsia"/>
        </w:rPr>
      </w:pPr>
    </w:p>
    <w:p w14:paraId="5E32CDD1" w14:textId="0881FDB9" w:rsidR="00555B4B" w:rsidRDefault="00555B4B" w:rsidP="00555B4B">
      <w:pPr>
        <w:pStyle w:val="00Text"/>
        <w:spacing w:before="0" w:after="0" w:line="240" w:lineRule="auto"/>
        <w:rPr>
          <w:rFonts w:eastAsiaTheme="minorEastAsia"/>
        </w:rPr>
      </w:pPr>
    </w:p>
    <w:p w14:paraId="7DEF64D1" w14:textId="77777777" w:rsidR="00555B4B" w:rsidRPr="006B469D" w:rsidRDefault="00555B4B" w:rsidP="00555B4B">
      <w:pPr>
        <w:pStyle w:val="00Text"/>
        <w:spacing w:before="0" w:after="0" w:line="240" w:lineRule="auto"/>
        <w:rPr>
          <w:rFonts w:eastAsiaTheme="minorEastAsia"/>
        </w:rPr>
      </w:pPr>
    </w:p>
    <w:p w14:paraId="0FD66377" w14:textId="7A86D895" w:rsidR="00F21964" w:rsidRPr="00ED064F" w:rsidRDefault="00A7018F" w:rsidP="0074409E">
      <w:pPr>
        <w:pStyle w:val="1"/>
        <w:spacing w:line="240" w:lineRule="auto"/>
        <w:ind w:left="795" w:hangingChars="283" w:hanging="795"/>
        <w:rPr>
          <w:rFonts w:ascii="Times New Roman" w:eastAsia="宋体" w:hAnsi="Times New Roman" w:cs="Times New Roman"/>
          <w:lang w:eastAsia="zh-CN"/>
        </w:rPr>
      </w:pPr>
      <w:r>
        <w:rPr>
          <w:rFonts w:ascii="Times New Roman" w:eastAsia="宋体" w:hAnsi="Times New Roman" w:cs="Times New Roman"/>
          <w:lang w:eastAsia="zh-CN"/>
        </w:rPr>
        <w:t>C</w:t>
      </w:r>
      <w:r w:rsidR="009E59FC" w:rsidRPr="009E59FC">
        <w:rPr>
          <w:rFonts w:ascii="Times New Roman" w:eastAsia="宋体" w:hAnsi="Times New Roman" w:cs="Times New Roman"/>
          <w:lang w:eastAsia="zh-CN"/>
        </w:rPr>
        <w:t>onsistency</w:t>
      </w:r>
      <w:r w:rsidR="001553F3">
        <w:rPr>
          <w:rFonts w:ascii="Times New Roman" w:eastAsia="宋体" w:hAnsi="Times New Roman" w:cs="Times New Roman"/>
          <w:lang w:eastAsia="zh-CN"/>
        </w:rPr>
        <w:t xml:space="preserve"> Discussion</w:t>
      </w:r>
    </w:p>
    <w:p w14:paraId="1DF12D7D" w14:textId="6D477438" w:rsidR="00B23FF9" w:rsidRDefault="009F2ACF" w:rsidP="00555B4B">
      <w:pPr>
        <w:pStyle w:val="00Text"/>
        <w:spacing w:before="0" w:after="0" w:line="240" w:lineRule="auto"/>
        <w:rPr>
          <w:rFonts w:eastAsiaTheme="minorEastAsia"/>
        </w:rPr>
      </w:pPr>
      <w:r>
        <w:rPr>
          <w:rFonts w:eastAsiaTheme="minorEastAsia"/>
        </w:rPr>
        <w:t xml:space="preserve">In the last meeting, </w:t>
      </w:r>
      <w:r w:rsidR="00CC0280">
        <w:rPr>
          <w:rFonts w:eastAsiaTheme="minorEastAsia"/>
        </w:rPr>
        <w:t xml:space="preserve">some generalization aspects, including various tilt angles and TXRU mappings are </w:t>
      </w:r>
      <w:r w:rsidR="00F21964">
        <w:rPr>
          <w:rFonts w:eastAsiaTheme="minorEastAsia"/>
        </w:rPr>
        <w:t>evaluated</w:t>
      </w:r>
      <w:r w:rsidR="00CC0280">
        <w:rPr>
          <w:rFonts w:eastAsiaTheme="minorEastAsia"/>
        </w:rPr>
        <w:t xml:space="preserve"> to </w:t>
      </w:r>
      <w:r>
        <w:rPr>
          <w:rFonts w:eastAsiaTheme="minorEastAsia"/>
        </w:rPr>
        <w:t xml:space="preserve">verify </w:t>
      </w:r>
      <w:r w:rsidR="00F21964">
        <w:rPr>
          <w:rFonts w:eastAsiaTheme="minorEastAsia"/>
        </w:rPr>
        <w:t>whether these</w:t>
      </w:r>
      <w:r w:rsidR="00CC0280">
        <w:rPr>
          <w:rFonts w:eastAsiaTheme="minorEastAsia"/>
        </w:rPr>
        <w:t xml:space="preserve"> potential NW-side additional conditions</w:t>
      </w:r>
      <w:r w:rsidR="00F21964">
        <w:rPr>
          <w:rFonts w:eastAsiaTheme="minorEastAsia"/>
        </w:rPr>
        <w:t xml:space="preserve"> have</w:t>
      </w:r>
      <w:r w:rsidR="00CC0280">
        <w:rPr>
          <w:rFonts w:eastAsiaTheme="minorEastAsia"/>
        </w:rPr>
        <w:t xml:space="preserve"> impact on UE assumption</w:t>
      </w:r>
      <w:r w:rsidR="00F21964">
        <w:rPr>
          <w:rFonts w:eastAsiaTheme="minorEastAsia"/>
        </w:rPr>
        <w:t>s</w:t>
      </w:r>
      <w:r w:rsidR="00CC0280">
        <w:rPr>
          <w:rFonts w:eastAsiaTheme="minorEastAsia"/>
        </w:rPr>
        <w:t xml:space="preserve"> for CSI prediction using UE-sided model.  </w:t>
      </w:r>
      <w:r w:rsidR="0071627B">
        <w:rPr>
          <w:rFonts w:eastAsiaTheme="minorEastAsia"/>
        </w:rPr>
        <w:t xml:space="preserve">Based on these results, </w:t>
      </w:r>
      <w:r w:rsidR="00B249F3">
        <w:rPr>
          <w:rFonts w:eastAsiaTheme="minorEastAsia"/>
        </w:rPr>
        <w:t xml:space="preserve">the performance loss resulting from different NW-side addition conditions </w:t>
      </w:r>
      <w:r w:rsidR="005A302C">
        <w:rPr>
          <w:rFonts w:eastAsiaTheme="minorEastAsia"/>
        </w:rPr>
        <w:t xml:space="preserve">is quite slight, </w:t>
      </w:r>
      <w:r w:rsidR="00A065BF">
        <w:rPr>
          <w:rFonts w:eastAsiaTheme="minorEastAsia"/>
        </w:rPr>
        <w:t xml:space="preserve">therefore </w:t>
      </w:r>
      <w:r w:rsidR="0071627B">
        <w:rPr>
          <w:rFonts w:eastAsiaTheme="minorEastAsia"/>
        </w:rPr>
        <w:t>there is no significant consistency concern</w:t>
      </w:r>
      <w:r w:rsidR="005A302C">
        <w:rPr>
          <w:rFonts w:eastAsiaTheme="minorEastAsia"/>
        </w:rPr>
        <w:t xml:space="preserve">. And </w:t>
      </w:r>
      <w:r w:rsidR="0071627B">
        <w:rPr>
          <w:rFonts w:eastAsiaTheme="minorEastAsia"/>
        </w:rPr>
        <w:t xml:space="preserve">it is </w:t>
      </w:r>
      <w:r w:rsidR="00A609E8">
        <w:rPr>
          <w:rFonts w:eastAsiaTheme="minorEastAsia"/>
        </w:rPr>
        <w:t xml:space="preserve">not very </w:t>
      </w:r>
      <w:r w:rsidR="0071627B">
        <w:rPr>
          <w:rFonts w:eastAsiaTheme="minorEastAsia"/>
        </w:rPr>
        <w:t>necessary to introduce the associated ID framework discussed in 9.1.1 BM-Case</w:t>
      </w:r>
      <w:r w:rsidR="00A609E8">
        <w:rPr>
          <w:rFonts w:eastAsiaTheme="minorEastAsia"/>
        </w:rPr>
        <w:t xml:space="preserve"> to handle this issue</w:t>
      </w:r>
      <w:r w:rsidR="0071627B">
        <w:rPr>
          <w:rFonts w:eastAsiaTheme="minorEastAsia"/>
        </w:rPr>
        <w:t>.</w:t>
      </w:r>
      <w:r w:rsidR="00A609E8">
        <w:rPr>
          <w:rFonts w:eastAsiaTheme="minorEastAsia"/>
        </w:rPr>
        <w:t xml:space="preserve"> </w:t>
      </w:r>
    </w:p>
    <w:p w14:paraId="0EDCF056" w14:textId="4CC6AF05" w:rsidR="00B259B1" w:rsidRPr="00C34ECE" w:rsidRDefault="00A065BF" w:rsidP="00555B4B">
      <w:pPr>
        <w:pStyle w:val="a9"/>
        <w:spacing w:beforeLines="100" w:before="240" w:after="0" w:line="240" w:lineRule="auto"/>
        <w:rPr>
          <w:rFonts w:eastAsiaTheme="minorEastAsia"/>
          <w:i/>
        </w:rPr>
      </w:pPr>
      <w:r w:rsidRPr="00A065BF">
        <w:rPr>
          <w:i/>
          <w:sz w:val="20"/>
        </w:rPr>
        <w:t xml:space="preserve">Proposal </w:t>
      </w:r>
      <w:r w:rsidRPr="00A065BF">
        <w:rPr>
          <w:i/>
          <w:sz w:val="20"/>
        </w:rPr>
        <w:fldChar w:fldCharType="begin"/>
      </w:r>
      <w:r w:rsidRPr="00A065BF">
        <w:rPr>
          <w:i/>
          <w:sz w:val="20"/>
        </w:rPr>
        <w:instrText xml:space="preserve"> SEQ Proposal \* ARABIC </w:instrText>
      </w:r>
      <w:r w:rsidRPr="00A065BF">
        <w:rPr>
          <w:i/>
          <w:sz w:val="20"/>
        </w:rPr>
        <w:fldChar w:fldCharType="separate"/>
      </w:r>
      <w:r w:rsidR="002E75A5">
        <w:rPr>
          <w:i/>
          <w:noProof/>
          <w:sz w:val="20"/>
        </w:rPr>
        <w:t>1</w:t>
      </w:r>
      <w:r w:rsidRPr="00A065BF">
        <w:rPr>
          <w:i/>
          <w:sz w:val="20"/>
        </w:rPr>
        <w:fldChar w:fldCharType="end"/>
      </w:r>
      <w:r w:rsidRPr="00A065BF">
        <w:rPr>
          <w:i/>
          <w:sz w:val="20"/>
        </w:rPr>
        <w:t xml:space="preserve">: </w:t>
      </w:r>
      <w:r w:rsidRPr="00A065BF">
        <w:rPr>
          <w:rFonts w:eastAsiaTheme="minorEastAsia"/>
          <w:i/>
          <w:sz w:val="20"/>
        </w:rPr>
        <w:t xml:space="preserve">There is no consistency issue for UE-sided CSI prediction. </w:t>
      </w:r>
      <w:r w:rsidR="00A609E8" w:rsidRPr="00A065BF">
        <w:rPr>
          <w:rFonts w:eastAsiaTheme="minorEastAsia"/>
          <w:i/>
        </w:rPr>
        <w:t xml:space="preserve"> </w:t>
      </w:r>
    </w:p>
    <w:p w14:paraId="3B778BDF" w14:textId="57744C13" w:rsidR="00294C66" w:rsidRPr="00605508" w:rsidRDefault="00605508" w:rsidP="0074409E">
      <w:pPr>
        <w:pStyle w:val="1"/>
        <w:spacing w:line="240" w:lineRule="auto"/>
        <w:ind w:left="795" w:hangingChars="283" w:hanging="795"/>
        <w:rPr>
          <w:rFonts w:ascii="Times New Roman" w:eastAsia="宋体" w:hAnsi="Times New Roman" w:cs="Times New Roman"/>
          <w:lang w:eastAsia="zh-CN"/>
        </w:rPr>
      </w:pPr>
      <w:r w:rsidRPr="00605508">
        <w:rPr>
          <w:rFonts w:ascii="Times New Roman" w:eastAsia="宋体" w:hAnsi="Times New Roman" w:cs="Times New Roman"/>
          <w:lang w:eastAsia="zh-CN"/>
        </w:rPr>
        <w:t>Data Collection</w:t>
      </w:r>
    </w:p>
    <w:p w14:paraId="44653ED7" w14:textId="7331782B" w:rsidR="008C1B9E" w:rsidRDefault="00A85800" w:rsidP="00555B4B">
      <w:pPr>
        <w:pStyle w:val="a0"/>
        <w:spacing w:line="240" w:lineRule="auto"/>
        <w:rPr>
          <w:rFonts w:eastAsiaTheme="minorEastAsia"/>
          <w:szCs w:val="20"/>
          <w:lang w:eastAsia="zh-CN"/>
        </w:rPr>
      </w:pPr>
      <w:r>
        <w:rPr>
          <w:rFonts w:eastAsiaTheme="minorEastAsia"/>
          <w:szCs w:val="20"/>
          <w:lang w:eastAsia="zh-CN"/>
        </w:rPr>
        <w:t xml:space="preserve">In this section, we give our views on the data collection mechanisms for model training. </w:t>
      </w:r>
      <w:r>
        <w:rPr>
          <w:rFonts w:eastAsiaTheme="minorEastAsia" w:hint="eastAsia"/>
          <w:szCs w:val="20"/>
          <w:lang w:eastAsia="zh-CN"/>
        </w:rPr>
        <w:t>Considering</w:t>
      </w:r>
      <w:r w:rsidR="00C417CD" w:rsidRPr="00C417CD">
        <w:rPr>
          <w:rFonts w:eastAsiaTheme="minorEastAsia"/>
          <w:szCs w:val="20"/>
          <w:lang w:eastAsia="zh-CN"/>
        </w:rPr>
        <w:t xml:space="preserve"> the </w:t>
      </w:r>
      <w:r>
        <w:rPr>
          <w:rFonts w:eastAsiaTheme="minorEastAsia"/>
          <w:szCs w:val="20"/>
          <w:lang w:eastAsia="zh-CN"/>
        </w:rPr>
        <w:t xml:space="preserve">AI/ML model for CSI prediction is inferenced at the </w:t>
      </w:r>
      <w:r w:rsidR="00C417CD" w:rsidRPr="00C417CD">
        <w:rPr>
          <w:rFonts w:eastAsiaTheme="minorEastAsia"/>
          <w:szCs w:val="20"/>
          <w:lang w:eastAsia="zh-CN"/>
        </w:rPr>
        <w:t>UE-</w:t>
      </w:r>
      <w:r>
        <w:rPr>
          <w:rFonts w:eastAsiaTheme="minorEastAsia"/>
          <w:szCs w:val="20"/>
          <w:lang w:eastAsia="zh-CN"/>
        </w:rPr>
        <w:t>side</w:t>
      </w:r>
      <w:r w:rsidR="00C417CD" w:rsidRPr="00C417CD">
        <w:rPr>
          <w:rFonts w:eastAsiaTheme="minorEastAsia"/>
          <w:szCs w:val="20"/>
          <w:lang w:eastAsia="zh-CN"/>
        </w:rPr>
        <w:t xml:space="preserve">, </w:t>
      </w:r>
      <w:r w:rsidR="00B52B7B">
        <w:rPr>
          <w:rFonts w:eastAsiaTheme="minorEastAsia"/>
          <w:szCs w:val="20"/>
          <w:lang w:eastAsia="zh-CN"/>
        </w:rPr>
        <w:t xml:space="preserve">NW-side data collection and UE-side data collection can be </w:t>
      </w:r>
      <w:r w:rsidR="00AA2BF0">
        <w:rPr>
          <w:rFonts w:eastAsiaTheme="minorEastAsia"/>
          <w:szCs w:val="20"/>
          <w:lang w:eastAsia="zh-CN"/>
        </w:rPr>
        <w:t>discussed</w:t>
      </w:r>
      <w:r w:rsidR="000C7247">
        <w:rPr>
          <w:rFonts w:eastAsiaTheme="minorEastAsia"/>
          <w:szCs w:val="20"/>
          <w:lang w:eastAsia="zh-CN"/>
        </w:rPr>
        <w:t xml:space="preserve"> separately</w:t>
      </w:r>
      <w:r w:rsidR="00B52B7B">
        <w:rPr>
          <w:rFonts w:eastAsiaTheme="minorEastAsia"/>
          <w:szCs w:val="20"/>
          <w:lang w:eastAsia="zh-CN"/>
        </w:rPr>
        <w:t>.</w:t>
      </w:r>
      <w:r w:rsidR="00AA2BF0">
        <w:rPr>
          <w:rFonts w:eastAsiaTheme="minorEastAsia"/>
          <w:szCs w:val="20"/>
          <w:lang w:eastAsia="zh-CN"/>
        </w:rPr>
        <w:t xml:space="preserve"> </w:t>
      </w:r>
    </w:p>
    <w:p w14:paraId="73B08C17" w14:textId="495950F9" w:rsidR="000C7247" w:rsidRPr="000C7247" w:rsidRDefault="000C7247" w:rsidP="00555B4B">
      <w:pPr>
        <w:pStyle w:val="2"/>
        <w:spacing w:line="240" w:lineRule="auto"/>
        <w:ind w:left="567"/>
        <w:rPr>
          <w:rFonts w:ascii="Times New Roman" w:hAnsi="Times New Roman" w:cs="Times New Roman"/>
          <w:sz w:val="24"/>
          <w:szCs w:val="24"/>
          <w:lang w:eastAsia="zh-CN"/>
        </w:rPr>
      </w:pPr>
      <w:r w:rsidRPr="000C7247">
        <w:rPr>
          <w:rFonts w:ascii="Times New Roman" w:hAnsi="Times New Roman" w:cs="Times New Roman"/>
          <w:sz w:val="24"/>
          <w:szCs w:val="24"/>
          <w:lang w:eastAsia="zh-CN"/>
        </w:rPr>
        <w:t>NW-side</w:t>
      </w:r>
    </w:p>
    <w:p w14:paraId="4882CEE8" w14:textId="779B2C45" w:rsidR="0054084A" w:rsidRDefault="0054084A" w:rsidP="00555B4B">
      <w:pPr>
        <w:pStyle w:val="a0"/>
        <w:spacing w:line="240" w:lineRule="auto"/>
        <w:rPr>
          <w:rFonts w:eastAsiaTheme="minorEastAsia"/>
          <w:szCs w:val="20"/>
          <w:lang w:eastAsia="zh-CN"/>
        </w:rPr>
      </w:pPr>
      <w:r>
        <w:rPr>
          <w:rFonts w:eastAsiaTheme="minorEastAsia"/>
          <w:szCs w:val="20"/>
          <w:lang w:eastAsia="zh-CN"/>
        </w:rPr>
        <w:t xml:space="preserve">Basically, the NW-side data collection should be reported from multiple UEs accessed to the serving cell. Then the CSI prediction model trained on dataset from multiple UEs should be cell-specific, which can be used for all UEs located in the same cell. </w:t>
      </w:r>
    </w:p>
    <w:p w14:paraId="20D92E6E" w14:textId="00DC8350" w:rsidR="0054084A" w:rsidRPr="0054084A" w:rsidRDefault="0054084A" w:rsidP="00555B4B">
      <w:pPr>
        <w:pStyle w:val="a9"/>
        <w:spacing w:beforeLines="100" w:before="240" w:afterLines="100" w:after="240" w:line="240" w:lineRule="auto"/>
        <w:rPr>
          <w:i/>
          <w:sz w:val="20"/>
        </w:rPr>
      </w:pPr>
      <w:r w:rsidRPr="0054084A">
        <w:rPr>
          <w:i/>
          <w:sz w:val="20"/>
        </w:rPr>
        <w:t xml:space="preserve">Observation </w:t>
      </w:r>
      <w:r w:rsidRPr="0054084A">
        <w:rPr>
          <w:i/>
          <w:sz w:val="20"/>
        </w:rPr>
        <w:fldChar w:fldCharType="begin"/>
      </w:r>
      <w:r w:rsidRPr="0054084A">
        <w:rPr>
          <w:i/>
          <w:sz w:val="20"/>
        </w:rPr>
        <w:instrText xml:space="preserve"> SEQ Observation \* ARABIC </w:instrText>
      </w:r>
      <w:r w:rsidRPr="0054084A">
        <w:rPr>
          <w:i/>
          <w:sz w:val="20"/>
        </w:rPr>
        <w:fldChar w:fldCharType="separate"/>
      </w:r>
      <w:r w:rsidR="00DA38F2">
        <w:rPr>
          <w:i/>
          <w:noProof/>
          <w:sz w:val="20"/>
        </w:rPr>
        <w:t>1</w:t>
      </w:r>
      <w:r w:rsidRPr="0054084A">
        <w:rPr>
          <w:i/>
          <w:sz w:val="20"/>
        </w:rPr>
        <w:fldChar w:fldCharType="end"/>
      </w:r>
      <w:r>
        <w:rPr>
          <w:i/>
          <w:sz w:val="20"/>
        </w:rPr>
        <w:t xml:space="preserve">: </w:t>
      </w:r>
      <w:r w:rsidRPr="0054084A">
        <w:rPr>
          <w:i/>
          <w:sz w:val="20"/>
        </w:rPr>
        <w:t xml:space="preserve">CSI prediction model </w:t>
      </w:r>
      <w:r>
        <w:rPr>
          <w:i/>
          <w:sz w:val="20"/>
        </w:rPr>
        <w:t>trained on</w:t>
      </w:r>
      <w:r w:rsidRPr="0054084A">
        <w:rPr>
          <w:i/>
          <w:sz w:val="20"/>
        </w:rPr>
        <w:t xml:space="preserve"> NW-side data collection is cell-specific</w:t>
      </w:r>
      <w:r>
        <w:rPr>
          <w:i/>
          <w:sz w:val="20"/>
        </w:rPr>
        <w:t>.</w:t>
      </w:r>
      <w:r w:rsidRPr="0054084A">
        <w:rPr>
          <w:i/>
          <w:sz w:val="20"/>
        </w:rPr>
        <w:t xml:space="preserve"> </w:t>
      </w:r>
    </w:p>
    <w:p w14:paraId="2DB490B6" w14:textId="643BE2C6" w:rsidR="00893E63" w:rsidRDefault="000C7247" w:rsidP="00555B4B">
      <w:pPr>
        <w:pStyle w:val="a0"/>
        <w:spacing w:line="240" w:lineRule="auto"/>
        <w:rPr>
          <w:rFonts w:eastAsiaTheme="minorEastAsia"/>
          <w:szCs w:val="20"/>
          <w:lang w:eastAsia="zh-CN"/>
        </w:rPr>
      </w:pPr>
      <w:r w:rsidRPr="000C7247">
        <w:rPr>
          <w:rFonts w:eastAsiaTheme="minorEastAsia"/>
          <w:szCs w:val="20"/>
          <w:lang w:eastAsia="zh-CN"/>
        </w:rPr>
        <w:t xml:space="preserve">If </w:t>
      </w:r>
      <w:r>
        <w:rPr>
          <w:rFonts w:eastAsiaTheme="minorEastAsia"/>
          <w:szCs w:val="20"/>
          <w:lang w:eastAsia="zh-CN"/>
        </w:rPr>
        <w:t xml:space="preserve">NW-side data collection is used for model training, </w:t>
      </w:r>
      <w:r w:rsidR="00956094">
        <w:rPr>
          <w:rFonts w:eastAsiaTheme="minorEastAsia"/>
          <w:szCs w:val="20"/>
          <w:lang w:eastAsia="zh-CN"/>
        </w:rPr>
        <w:t xml:space="preserve">to facilitate the model inference at UE-side, </w:t>
      </w:r>
      <w:r>
        <w:rPr>
          <w:rFonts w:eastAsiaTheme="minorEastAsia"/>
          <w:szCs w:val="20"/>
          <w:lang w:eastAsia="zh-CN"/>
        </w:rPr>
        <w:t>the model transfer from NW-side to UE-side is involved</w:t>
      </w:r>
      <w:r w:rsidR="00137C03">
        <w:rPr>
          <w:rFonts w:eastAsiaTheme="minorEastAsia"/>
          <w:szCs w:val="20"/>
          <w:lang w:eastAsia="zh-CN"/>
        </w:rPr>
        <w:t xml:space="preserve">. </w:t>
      </w:r>
      <w:r w:rsidR="00E12C1E">
        <w:rPr>
          <w:rFonts w:eastAsiaTheme="minorEastAsia"/>
          <w:szCs w:val="20"/>
          <w:lang w:eastAsia="zh-CN"/>
        </w:rPr>
        <w:t xml:space="preserve">However, </w:t>
      </w:r>
      <w:r w:rsidR="00137C03">
        <w:rPr>
          <w:rFonts w:eastAsiaTheme="minorEastAsia"/>
          <w:szCs w:val="20"/>
          <w:lang w:eastAsia="zh-CN"/>
        </w:rPr>
        <w:t xml:space="preserve">whether data collection for model training </w:t>
      </w:r>
      <w:r w:rsidR="00A85800">
        <w:rPr>
          <w:rFonts w:eastAsiaTheme="minorEastAsia"/>
          <w:szCs w:val="20"/>
          <w:lang w:eastAsia="zh-CN"/>
        </w:rPr>
        <w:t xml:space="preserve">at NW-side </w:t>
      </w:r>
      <w:r w:rsidR="00137C03">
        <w:rPr>
          <w:rFonts w:eastAsiaTheme="minorEastAsia"/>
          <w:szCs w:val="20"/>
          <w:lang w:eastAsia="zh-CN"/>
        </w:rPr>
        <w:t xml:space="preserve">and </w:t>
      </w:r>
      <w:r w:rsidR="00A85800">
        <w:rPr>
          <w:rFonts w:eastAsiaTheme="minorEastAsia"/>
          <w:szCs w:val="20"/>
          <w:lang w:eastAsia="zh-CN"/>
        </w:rPr>
        <w:t xml:space="preserve">then </w:t>
      </w:r>
      <w:r w:rsidR="00137C03">
        <w:rPr>
          <w:rFonts w:eastAsiaTheme="minorEastAsia"/>
          <w:szCs w:val="20"/>
          <w:lang w:eastAsia="zh-CN"/>
        </w:rPr>
        <w:t xml:space="preserve">model inference </w:t>
      </w:r>
      <w:r w:rsidR="00A85800">
        <w:rPr>
          <w:rFonts w:eastAsiaTheme="minorEastAsia"/>
          <w:szCs w:val="20"/>
          <w:lang w:eastAsia="zh-CN"/>
        </w:rPr>
        <w:t xml:space="preserve">at UE-side </w:t>
      </w:r>
      <w:r w:rsidR="00137C03">
        <w:rPr>
          <w:rFonts w:eastAsiaTheme="minorEastAsia"/>
          <w:szCs w:val="20"/>
          <w:lang w:eastAsia="zh-CN"/>
        </w:rPr>
        <w:t xml:space="preserve">is feasible </w:t>
      </w:r>
      <w:r>
        <w:rPr>
          <w:rFonts w:eastAsiaTheme="minorEastAsia"/>
          <w:szCs w:val="20"/>
          <w:lang w:eastAsia="zh-CN"/>
        </w:rPr>
        <w:t xml:space="preserve">depends on the </w:t>
      </w:r>
      <w:r w:rsidR="00137C03">
        <w:rPr>
          <w:rFonts w:eastAsiaTheme="minorEastAsia"/>
          <w:szCs w:val="20"/>
          <w:lang w:eastAsia="zh-CN"/>
        </w:rPr>
        <w:t>outcome</w:t>
      </w:r>
      <w:r>
        <w:rPr>
          <w:rFonts w:eastAsiaTheme="minorEastAsia"/>
          <w:szCs w:val="20"/>
          <w:lang w:eastAsia="zh-CN"/>
        </w:rPr>
        <w:t xml:space="preserve"> </w:t>
      </w:r>
      <w:r w:rsidR="00137C03">
        <w:rPr>
          <w:rFonts w:eastAsiaTheme="minorEastAsia"/>
          <w:szCs w:val="20"/>
          <w:lang w:eastAsia="zh-CN"/>
        </w:rPr>
        <w:t>of</w:t>
      </w:r>
      <w:r>
        <w:rPr>
          <w:rFonts w:eastAsiaTheme="minorEastAsia"/>
          <w:szCs w:val="20"/>
          <w:lang w:eastAsia="zh-CN"/>
        </w:rPr>
        <w:t xml:space="preserve"> 9.1.4.2</w:t>
      </w:r>
      <w:r w:rsidR="00A85800">
        <w:rPr>
          <w:rFonts w:eastAsiaTheme="minorEastAsia"/>
          <w:szCs w:val="20"/>
          <w:lang w:eastAsia="zh-CN"/>
        </w:rPr>
        <w:t xml:space="preserve"> that </w:t>
      </w:r>
      <w:r>
        <w:rPr>
          <w:rFonts w:eastAsiaTheme="minorEastAsia"/>
          <w:szCs w:val="20"/>
          <w:lang w:eastAsia="zh-CN"/>
        </w:rPr>
        <w:t>whether model transfer is supported.</w:t>
      </w:r>
    </w:p>
    <w:p w14:paraId="5983AB08" w14:textId="20AFB522" w:rsidR="00137C03" w:rsidRDefault="00137C03" w:rsidP="00555B4B">
      <w:pPr>
        <w:pStyle w:val="a9"/>
        <w:spacing w:beforeLines="100" w:before="240" w:afterLines="100" w:after="240" w:line="240" w:lineRule="auto"/>
        <w:rPr>
          <w:i/>
          <w:sz w:val="20"/>
        </w:rPr>
      </w:pPr>
      <w:r w:rsidRPr="00137C03">
        <w:rPr>
          <w:i/>
          <w:sz w:val="20"/>
        </w:rPr>
        <w:t xml:space="preserve">Proposal </w:t>
      </w:r>
      <w:r w:rsidRPr="00137C03">
        <w:rPr>
          <w:i/>
          <w:sz w:val="20"/>
        </w:rPr>
        <w:fldChar w:fldCharType="begin"/>
      </w:r>
      <w:r w:rsidRPr="00137C03">
        <w:rPr>
          <w:i/>
          <w:sz w:val="20"/>
        </w:rPr>
        <w:instrText xml:space="preserve"> SEQ Proposal \* ARABIC </w:instrText>
      </w:r>
      <w:r w:rsidRPr="00137C03">
        <w:rPr>
          <w:i/>
          <w:sz w:val="20"/>
        </w:rPr>
        <w:fldChar w:fldCharType="separate"/>
      </w:r>
      <w:r w:rsidR="002E75A5">
        <w:rPr>
          <w:i/>
          <w:noProof/>
          <w:sz w:val="20"/>
        </w:rPr>
        <w:t>2</w:t>
      </w:r>
      <w:r w:rsidRPr="00137C03">
        <w:rPr>
          <w:i/>
          <w:sz w:val="20"/>
        </w:rPr>
        <w:fldChar w:fldCharType="end"/>
      </w:r>
      <w:r>
        <w:rPr>
          <w:i/>
          <w:sz w:val="20"/>
        </w:rPr>
        <w:t xml:space="preserve">: </w:t>
      </w:r>
      <w:r w:rsidRPr="00137C03">
        <w:rPr>
          <w:i/>
          <w:sz w:val="20"/>
        </w:rPr>
        <w:t>Regarding the UE-side model inference on CSI prediction, whether to support NW-side data collection and model transfer from NW-side to UE-side depends on the outcome of 9.1.4.2.</w:t>
      </w:r>
    </w:p>
    <w:p w14:paraId="60046DCC" w14:textId="513F1B25" w:rsidR="00E12C1E" w:rsidRDefault="00FA63C0" w:rsidP="00555B4B">
      <w:pPr>
        <w:spacing w:line="240" w:lineRule="auto"/>
        <w:rPr>
          <w:rFonts w:eastAsiaTheme="minorEastAsia"/>
          <w:lang w:eastAsia="zh-CN"/>
        </w:rPr>
      </w:pPr>
      <w:r>
        <w:rPr>
          <w:rFonts w:eastAsiaTheme="minorEastAsia"/>
          <w:lang w:eastAsia="zh-CN"/>
        </w:rPr>
        <w:t xml:space="preserve">If model transfer </w:t>
      </w:r>
      <w:r w:rsidR="009A1996">
        <w:rPr>
          <w:rFonts w:eastAsiaTheme="minorEastAsia"/>
          <w:lang w:eastAsia="zh-CN"/>
        </w:rPr>
        <w:t xml:space="preserve">is </w:t>
      </w:r>
      <w:r>
        <w:rPr>
          <w:rFonts w:eastAsiaTheme="minorEastAsia"/>
          <w:lang w:eastAsia="zh-CN"/>
        </w:rPr>
        <w:t xml:space="preserve">supported, we can further discuss which </w:t>
      </w:r>
      <w:r w:rsidR="00783304">
        <w:rPr>
          <w:rFonts w:eastAsiaTheme="minorEastAsia"/>
          <w:lang w:eastAsia="zh-CN"/>
        </w:rPr>
        <w:t>kind of signaling is used for data reporting and the data content.</w:t>
      </w:r>
      <w:r w:rsidR="00E12C1E">
        <w:rPr>
          <w:rFonts w:eastAsiaTheme="minorEastAsia"/>
          <w:lang w:eastAsia="zh-CN"/>
        </w:rPr>
        <w:t xml:space="preserve"> </w:t>
      </w:r>
      <w:r w:rsidR="00E12C1E">
        <w:rPr>
          <w:rFonts w:eastAsiaTheme="minorEastAsia" w:hint="eastAsia"/>
          <w:lang w:eastAsia="zh-CN"/>
        </w:rPr>
        <w:t>To</w:t>
      </w:r>
      <w:r w:rsidR="00E12C1E">
        <w:rPr>
          <w:rFonts w:eastAsiaTheme="minorEastAsia"/>
          <w:lang w:eastAsia="zh-CN"/>
        </w:rPr>
        <w:t xml:space="preserve"> the best of our knowledge</w:t>
      </w:r>
      <w:r w:rsidR="00A0511B">
        <w:rPr>
          <w:rFonts w:eastAsiaTheme="minorEastAsia"/>
          <w:lang w:eastAsia="zh-CN"/>
        </w:rPr>
        <w:t>,</w:t>
      </w:r>
      <w:r w:rsidR="00E12C1E">
        <w:rPr>
          <w:rFonts w:eastAsiaTheme="minorEastAsia"/>
          <w:lang w:eastAsia="zh-CN"/>
        </w:rPr>
        <w:t xml:space="preserve"> RAN2 has supported the MDT-based data collection in 9.1.1 agenda for NW-side data collection in BM-Case. </w:t>
      </w:r>
      <w:r w:rsidR="00A0511B">
        <w:rPr>
          <w:rFonts w:eastAsiaTheme="minorEastAsia"/>
          <w:lang w:eastAsia="zh-CN"/>
        </w:rPr>
        <w:t>At the starting point</w:t>
      </w:r>
      <w:r w:rsidR="00E12C1E">
        <w:rPr>
          <w:rFonts w:eastAsiaTheme="minorEastAsia"/>
          <w:lang w:eastAsia="zh-CN"/>
        </w:rPr>
        <w:t xml:space="preserve">, </w:t>
      </w:r>
      <w:r w:rsidR="00A0511B">
        <w:rPr>
          <w:rFonts w:eastAsiaTheme="minorEastAsia"/>
          <w:lang w:eastAsia="zh-CN"/>
        </w:rPr>
        <w:t xml:space="preserve">to avoid the repetitive work on this aspect, we can </w:t>
      </w:r>
      <w:r w:rsidR="00A0511B">
        <w:rPr>
          <w:rFonts w:eastAsiaTheme="minorEastAsia"/>
          <w:lang w:eastAsia="zh-CN"/>
        </w:rPr>
        <w:lastRenderedPageBreak/>
        <w:t xml:space="preserve">reuse this agreement and support </w:t>
      </w:r>
      <w:r w:rsidR="00E12C1E">
        <w:rPr>
          <w:rFonts w:eastAsiaTheme="minorEastAsia"/>
          <w:lang w:eastAsia="zh-CN"/>
        </w:rPr>
        <w:t xml:space="preserve">the MDT-based data collection </w:t>
      </w:r>
      <w:r w:rsidR="00B86919">
        <w:rPr>
          <w:rFonts w:eastAsiaTheme="minorEastAsia" w:hint="eastAsia"/>
          <w:lang w:eastAsia="zh-CN"/>
        </w:rPr>
        <w:t>in</w:t>
      </w:r>
      <w:r w:rsidR="00E12C1E">
        <w:rPr>
          <w:rFonts w:eastAsiaTheme="minorEastAsia"/>
          <w:lang w:eastAsia="zh-CN"/>
        </w:rPr>
        <w:t xml:space="preserve"> CSI prediction case. Whether other higher layer or L1 signaling is considered for data reporting can be further discussed.</w:t>
      </w:r>
    </w:p>
    <w:p w14:paraId="2BCE26C5" w14:textId="338E82B1" w:rsidR="00C92967" w:rsidRDefault="00E12C1E" w:rsidP="00555B4B">
      <w:pPr>
        <w:pStyle w:val="a9"/>
        <w:spacing w:beforeLines="100" w:before="240" w:after="0" w:line="240" w:lineRule="auto"/>
        <w:rPr>
          <w:i/>
          <w:sz w:val="20"/>
        </w:rPr>
      </w:pPr>
      <w:r w:rsidRPr="00E12C1E">
        <w:rPr>
          <w:i/>
          <w:sz w:val="20"/>
        </w:rPr>
        <w:t xml:space="preserve">Proposal </w:t>
      </w:r>
      <w:r w:rsidRPr="00E12C1E">
        <w:rPr>
          <w:i/>
          <w:sz w:val="20"/>
        </w:rPr>
        <w:fldChar w:fldCharType="begin"/>
      </w:r>
      <w:r w:rsidRPr="00E12C1E">
        <w:rPr>
          <w:i/>
          <w:sz w:val="20"/>
        </w:rPr>
        <w:instrText xml:space="preserve"> SEQ Proposal \* ARABIC </w:instrText>
      </w:r>
      <w:r w:rsidRPr="00E12C1E">
        <w:rPr>
          <w:i/>
          <w:sz w:val="20"/>
        </w:rPr>
        <w:fldChar w:fldCharType="separate"/>
      </w:r>
      <w:r w:rsidR="002E75A5">
        <w:rPr>
          <w:i/>
          <w:noProof/>
          <w:sz w:val="20"/>
        </w:rPr>
        <w:t>3</w:t>
      </w:r>
      <w:r w:rsidRPr="00E12C1E">
        <w:rPr>
          <w:i/>
          <w:sz w:val="20"/>
        </w:rPr>
        <w:fldChar w:fldCharType="end"/>
      </w:r>
      <w:r>
        <w:rPr>
          <w:i/>
          <w:sz w:val="20"/>
        </w:rPr>
        <w:t>: Regarding NW-side data collection and model training, s</w:t>
      </w:r>
      <w:r w:rsidRPr="00E12C1E">
        <w:rPr>
          <w:rFonts w:hint="eastAsia"/>
          <w:i/>
          <w:sz w:val="20"/>
        </w:rPr>
        <w:t>u</w:t>
      </w:r>
      <w:r w:rsidRPr="00E12C1E">
        <w:rPr>
          <w:i/>
          <w:sz w:val="20"/>
        </w:rPr>
        <w:t>pport MDT-based data reporting.</w:t>
      </w:r>
    </w:p>
    <w:p w14:paraId="0A7EAE5D" w14:textId="77777777" w:rsidR="00C92967" w:rsidRDefault="00C92967" w:rsidP="007E7902">
      <w:pPr>
        <w:pStyle w:val="a9"/>
        <w:numPr>
          <w:ilvl w:val="0"/>
          <w:numId w:val="7"/>
        </w:numPr>
        <w:spacing w:line="240" w:lineRule="auto"/>
        <w:rPr>
          <w:i/>
          <w:sz w:val="20"/>
        </w:rPr>
      </w:pPr>
      <w:r>
        <w:rPr>
          <w:i/>
          <w:sz w:val="20"/>
        </w:rPr>
        <w:t>FFS: other higher layer and L1 signaling.</w:t>
      </w:r>
    </w:p>
    <w:p w14:paraId="41EA5B74" w14:textId="727B0AFD" w:rsidR="00E625F1" w:rsidRDefault="0051398B" w:rsidP="00555B4B">
      <w:pPr>
        <w:pStyle w:val="a9"/>
        <w:spacing w:line="240" w:lineRule="auto"/>
        <w:rPr>
          <w:rFonts w:eastAsiaTheme="minorEastAsia"/>
          <w:b w:val="0"/>
          <w:sz w:val="20"/>
          <w:lang w:eastAsia="zh-CN"/>
        </w:rPr>
      </w:pPr>
      <w:r>
        <w:rPr>
          <w:b w:val="0"/>
          <w:sz w:val="20"/>
        </w:rPr>
        <w:t>As for t</w:t>
      </w:r>
      <w:r w:rsidR="00C92967">
        <w:rPr>
          <w:b w:val="0"/>
          <w:sz w:val="20"/>
        </w:rPr>
        <w:t>he data reporting content</w:t>
      </w:r>
      <w:r>
        <w:rPr>
          <w:b w:val="0"/>
          <w:sz w:val="20"/>
        </w:rPr>
        <w:t>, it</w:t>
      </w:r>
      <w:r w:rsidR="00C92967">
        <w:rPr>
          <w:b w:val="0"/>
          <w:sz w:val="20"/>
        </w:rPr>
        <w:t xml:space="preserve"> should include </w:t>
      </w:r>
      <w:r w:rsidR="00CC60D6">
        <w:rPr>
          <w:b w:val="0"/>
          <w:sz w:val="20"/>
        </w:rPr>
        <w:t>both input and</w:t>
      </w:r>
      <w:r w:rsidR="00183081">
        <w:rPr>
          <w:b w:val="0"/>
          <w:sz w:val="20"/>
        </w:rPr>
        <w:t xml:space="preserve"> </w:t>
      </w:r>
      <w:r w:rsidR="00A0511B">
        <w:rPr>
          <w:b w:val="0"/>
          <w:sz w:val="20"/>
        </w:rPr>
        <w:t xml:space="preserve">label </w:t>
      </w:r>
      <w:r w:rsidR="00CC60D6">
        <w:rPr>
          <w:b w:val="0"/>
          <w:sz w:val="20"/>
        </w:rPr>
        <w:t>of the model for CSI prediction.</w:t>
      </w:r>
      <w:r w:rsidR="001A3E00">
        <w:rPr>
          <w:b w:val="0"/>
          <w:sz w:val="20"/>
        </w:rPr>
        <w:t xml:space="preserve"> </w:t>
      </w:r>
      <w:r w:rsidR="00F0112B">
        <w:rPr>
          <w:b w:val="0"/>
          <w:sz w:val="20"/>
        </w:rPr>
        <w:t>T</w:t>
      </w:r>
      <w:r w:rsidR="00A85800">
        <w:rPr>
          <w:b w:val="0"/>
          <w:sz w:val="20"/>
        </w:rPr>
        <w:t xml:space="preserve">he </w:t>
      </w:r>
      <w:r w:rsidR="001A3E00">
        <w:rPr>
          <w:b w:val="0"/>
          <w:sz w:val="20"/>
        </w:rPr>
        <w:t xml:space="preserve">input </w:t>
      </w:r>
      <w:r w:rsidR="008F5E51">
        <w:rPr>
          <w:b w:val="0"/>
          <w:sz w:val="20"/>
        </w:rPr>
        <w:t xml:space="preserve">part </w:t>
      </w:r>
      <w:r w:rsidR="001A3E00">
        <w:rPr>
          <w:b w:val="0"/>
          <w:sz w:val="20"/>
        </w:rPr>
        <w:t>include</w:t>
      </w:r>
      <w:r w:rsidR="00F0112B">
        <w:rPr>
          <w:b w:val="0"/>
          <w:sz w:val="20"/>
        </w:rPr>
        <w:t>s</w:t>
      </w:r>
      <w:r w:rsidR="001A3E00" w:rsidRPr="009942BE">
        <w:rPr>
          <w:b w:val="0"/>
          <w:sz w:val="20"/>
        </w:rPr>
        <w:t xml:space="preserv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in</m:t>
            </m:r>
          </m:sub>
        </m:sSub>
      </m:oMath>
      <w:r w:rsidR="00F4089A">
        <w:rPr>
          <w:rFonts w:eastAsiaTheme="minorEastAsia" w:hint="eastAsia"/>
          <w:b w:val="0"/>
          <w:sz w:val="20"/>
          <w:lang w:eastAsia="zh-CN"/>
        </w:rPr>
        <w:t xml:space="preserve"> </w:t>
      </w:r>
      <w:r w:rsidR="00F4089A">
        <w:rPr>
          <w:rFonts w:eastAsiaTheme="minorEastAsia"/>
          <w:b w:val="0"/>
          <w:sz w:val="20"/>
          <w:lang w:eastAsia="zh-CN"/>
        </w:rPr>
        <w:t>CSI measurements in the observation window</w:t>
      </w:r>
      <w:r w:rsidR="008F5E51">
        <w:rPr>
          <w:rFonts w:eastAsiaTheme="minorEastAsia"/>
          <w:b w:val="0"/>
          <w:sz w:val="20"/>
          <w:lang w:eastAsia="zh-CN"/>
        </w:rPr>
        <w:t xml:space="preserve">. </w:t>
      </w:r>
      <w:r w:rsidR="00F0112B">
        <w:rPr>
          <w:rFonts w:eastAsiaTheme="minorEastAsia"/>
          <w:b w:val="0"/>
          <w:sz w:val="20"/>
          <w:lang w:eastAsia="zh-CN"/>
        </w:rPr>
        <w:t>T</w:t>
      </w:r>
      <w:r w:rsidR="00A85800">
        <w:rPr>
          <w:rFonts w:eastAsiaTheme="minorEastAsia"/>
          <w:b w:val="0"/>
          <w:sz w:val="20"/>
          <w:lang w:eastAsia="zh-CN"/>
        </w:rPr>
        <w:t>he label part</w:t>
      </w:r>
      <w:r w:rsidR="008F5E51">
        <w:rPr>
          <w:rFonts w:eastAsiaTheme="minorEastAsia"/>
          <w:b w:val="0"/>
          <w:sz w:val="20"/>
          <w:lang w:eastAsia="zh-CN"/>
        </w:rPr>
        <w:t xml:space="preserve"> include</w:t>
      </w:r>
      <w:r w:rsidR="00F0112B">
        <w:rPr>
          <w:rFonts w:eastAsiaTheme="minorEastAsia"/>
          <w:b w:val="0"/>
          <w:sz w:val="20"/>
          <w:lang w:eastAsia="zh-CN"/>
        </w:rPr>
        <w:t>s</w:t>
      </w:r>
      <w:r w:rsidR="008F5E51">
        <w:rPr>
          <w:rFonts w:eastAsiaTheme="minorEastAsia"/>
          <w:b w:val="0"/>
          <w:sz w:val="20"/>
          <w:lang w:eastAsia="zh-CN"/>
        </w:rPr>
        <w:t xml:space="preserve"> </w:t>
      </w:r>
      <m:oMath>
        <m:sSub>
          <m:sSubPr>
            <m:ctrlPr>
              <w:rPr>
                <w:rFonts w:ascii="Cambria Math" w:eastAsiaTheme="minorEastAsia" w:hAnsi="Cambria Math"/>
                <w:b w:val="0"/>
                <w:sz w:val="20"/>
                <w:lang w:eastAsia="zh-CN"/>
              </w:rPr>
            </m:ctrlPr>
          </m:sSubPr>
          <m:e>
            <m:r>
              <m:rPr>
                <m:sty m:val="b"/>
              </m:rPr>
              <w:rPr>
                <w:rFonts w:ascii="Cambria Math" w:eastAsiaTheme="minorEastAsia" w:hAnsi="Cambria Math"/>
                <w:sz w:val="20"/>
                <w:lang w:eastAsia="zh-CN"/>
              </w:rPr>
              <m:t>T</m:t>
            </m:r>
          </m:e>
          <m:sub>
            <m:r>
              <m:rPr>
                <m:sty m:val="b"/>
              </m:rPr>
              <w:rPr>
                <w:rFonts w:ascii="Cambria Math" w:eastAsiaTheme="minorEastAsia" w:hAnsi="Cambria Math"/>
                <w:sz w:val="20"/>
                <w:lang w:eastAsia="zh-CN"/>
              </w:rPr>
              <m:t>out</m:t>
            </m:r>
          </m:sub>
        </m:sSub>
      </m:oMath>
      <w:r w:rsidR="008F5E51">
        <w:rPr>
          <w:rFonts w:eastAsiaTheme="minorEastAsia" w:hint="eastAsia"/>
          <w:b w:val="0"/>
          <w:sz w:val="20"/>
          <w:lang w:eastAsia="zh-CN"/>
        </w:rPr>
        <w:t xml:space="preserve"> </w:t>
      </w:r>
      <w:r w:rsidR="008F5E51">
        <w:rPr>
          <w:rFonts w:eastAsiaTheme="minorEastAsia"/>
          <w:b w:val="0"/>
          <w:sz w:val="20"/>
          <w:lang w:eastAsia="zh-CN"/>
        </w:rPr>
        <w:t xml:space="preserve">CSI </w:t>
      </w:r>
      <w:r w:rsidR="00A0511B">
        <w:rPr>
          <w:rFonts w:eastAsiaTheme="minorEastAsia"/>
          <w:b w:val="0"/>
          <w:sz w:val="20"/>
          <w:lang w:eastAsia="zh-CN"/>
        </w:rPr>
        <w:t>measurements in the prediction window</w:t>
      </w:r>
      <w:r w:rsidR="00A85800">
        <w:rPr>
          <w:rFonts w:eastAsiaTheme="minorEastAsia"/>
          <w:b w:val="0"/>
          <w:sz w:val="20"/>
          <w:lang w:eastAsia="zh-CN"/>
        </w:rPr>
        <w:t xml:space="preserve">. </w:t>
      </w:r>
      <w:r w:rsidR="00A91CF3">
        <w:rPr>
          <w:rFonts w:eastAsiaTheme="minorEastAsia"/>
          <w:b w:val="0"/>
          <w:sz w:val="20"/>
          <w:lang w:eastAsia="zh-CN"/>
        </w:rPr>
        <w:t xml:space="preserve">Therefore, </w:t>
      </w:r>
      <w:r w:rsidR="008E7DD6">
        <w:rPr>
          <w:rFonts w:eastAsiaTheme="minorEastAsia"/>
          <w:b w:val="0"/>
          <w:sz w:val="20"/>
          <w:lang w:eastAsia="zh-CN"/>
        </w:rPr>
        <w:t>N</w:t>
      </w:r>
      <w:r w:rsidR="001D4731">
        <w:rPr>
          <w:rFonts w:eastAsiaTheme="minorEastAsia" w:hint="eastAsia"/>
          <w:b w:val="0"/>
          <w:sz w:val="20"/>
          <w:lang w:eastAsia="zh-CN"/>
        </w:rPr>
        <w:t>W</w:t>
      </w:r>
      <w:r w:rsidR="008E7DD6">
        <w:rPr>
          <w:rFonts w:eastAsiaTheme="minorEastAsia"/>
          <w:b w:val="0"/>
          <w:sz w:val="20"/>
          <w:lang w:eastAsia="zh-CN"/>
        </w:rPr>
        <w:t xml:space="preserve"> should configure the CS</w:t>
      </w:r>
      <w:r w:rsidR="000638C9">
        <w:rPr>
          <w:rFonts w:eastAsiaTheme="minorEastAsia"/>
          <w:b w:val="0"/>
          <w:sz w:val="20"/>
          <w:lang w:eastAsia="zh-CN"/>
        </w:rPr>
        <w:t>I</w:t>
      </w:r>
      <w:r w:rsidR="008E7DD6">
        <w:rPr>
          <w:rFonts w:eastAsiaTheme="minorEastAsia"/>
          <w:b w:val="0"/>
          <w:sz w:val="20"/>
          <w:lang w:eastAsia="zh-CN"/>
        </w:rPr>
        <w:t xml:space="preserve"> measurement resources and transmit CSI-RS in </w:t>
      </w:r>
      <m:oMath>
        <m:sSub>
          <m:sSubPr>
            <m:ctrlPr>
              <w:rPr>
                <w:rFonts w:ascii="Cambria Math" w:eastAsiaTheme="minorEastAsia" w:hAnsi="Cambria Math"/>
                <w:b w:val="0"/>
                <w:sz w:val="20"/>
                <w:lang w:eastAsia="zh-CN"/>
              </w:rPr>
            </m:ctrlPr>
          </m:sSubPr>
          <m:e>
            <m:r>
              <m:rPr>
                <m:sty m:val="b"/>
              </m:rPr>
              <w:rPr>
                <w:rFonts w:ascii="Cambria Math" w:eastAsiaTheme="minorEastAsia" w:hAnsi="Cambria Math"/>
                <w:sz w:val="20"/>
                <w:lang w:eastAsia="zh-CN"/>
              </w:rPr>
              <m:t>T</m:t>
            </m:r>
          </m:e>
          <m:sub>
            <m:r>
              <m:rPr>
                <m:sty m:val="b"/>
              </m:rPr>
              <w:rPr>
                <w:rFonts w:ascii="Cambria Math" w:eastAsiaTheme="minorEastAsia" w:hAnsi="Cambria Math"/>
                <w:sz w:val="20"/>
                <w:lang w:eastAsia="zh-CN"/>
              </w:rPr>
              <m:t>in</m:t>
            </m:r>
          </m:sub>
        </m:sSub>
      </m:oMath>
      <w:r w:rsidR="008E7DD6">
        <w:rPr>
          <w:rFonts w:eastAsiaTheme="minorEastAsia" w:hint="eastAsia"/>
          <w:b w:val="0"/>
          <w:sz w:val="20"/>
          <w:lang w:eastAsia="zh-CN"/>
        </w:rPr>
        <w:t xml:space="preserve"> </w:t>
      </w:r>
      <w:r w:rsidR="008E7DD6">
        <w:rPr>
          <w:rFonts w:eastAsiaTheme="minorEastAsia"/>
          <w:b w:val="0"/>
          <w:sz w:val="20"/>
          <w:lang w:eastAsia="zh-CN"/>
        </w:rPr>
        <w:t xml:space="preserve">slots of the observation window and </w:t>
      </w:r>
      <m:oMath>
        <m:sSub>
          <m:sSubPr>
            <m:ctrlPr>
              <w:rPr>
                <w:rFonts w:ascii="Cambria Math" w:eastAsiaTheme="minorEastAsia" w:hAnsi="Cambria Math"/>
                <w:b w:val="0"/>
                <w:sz w:val="20"/>
                <w:lang w:eastAsia="zh-CN"/>
              </w:rPr>
            </m:ctrlPr>
          </m:sSubPr>
          <m:e>
            <m:r>
              <m:rPr>
                <m:sty m:val="b"/>
              </m:rPr>
              <w:rPr>
                <w:rFonts w:ascii="Cambria Math" w:eastAsiaTheme="minorEastAsia" w:hAnsi="Cambria Math"/>
                <w:sz w:val="20"/>
                <w:lang w:eastAsia="zh-CN"/>
              </w:rPr>
              <m:t>T</m:t>
            </m:r>
          </m:e>
          <m:sub>
            <m:r>
              <m:rPr>
                <m:sty m:val="b"/>
              </m:rPr>
              <w:rPr>
                <w:rFonts w:ascii="Cambria Math" w:eastAsiaTheme="minorEastAsia" w:hAnsi="Cambria Math"/>
                <w:sz w:val="20"/>
                <w:lang w:eastAsia="zh-CN"/>
              </w:rPr>
              <m:t>out</m:t>
            </m:r>
          </m:sub>
        </m:sSub>
      </m:oMath>
      <w:r w:rsidR="008E7DD6">
        <w:rPr>
          <w:rFonts w:eastAsiaTheme="minorEastAsia" w:hint="eastAsia"/>
          <w:b w:val="0"/>
          <w:sz w:val="20"/>
          <w:lang w:eastAsia="zh-CN"/>
        </w:rPr>
        <w:t xml:space="preserve"> </w:t>
      </w:r>
      <w:r w:rsidR="008E7DD6">
        <w:rPr>
          <w:rFonts w:eastAsiaTheme="minorEastAsia"/>
          <w:b w:val="0"/>
          <w:sz w:val="20"/>
          <w:lang w:eastAsia="zh-CN"/>
        </w:rPr>
        <w:t>slots of the prediction window.</w:t>
      </w:r>
      <w:r w:rsidR="000638C9">
        <w:rPr>
          <w:rFonts w:eastAsiaTheme="minorEastAsia"/>
          <w:b w:val="0"/>
          <w:sz w:val="20"/>
          <w:lang w:eastAsia="zh-CN"/>
        </w:rPr>
        <w:t xml:space="preserve"> </w:t>
      </w:r>
      <w:r w:rsidR="008E7DD6">
        <w:rPr>
          <w:rFonts w:eastAsiaTheme="minorEastAsia"/>
          <w:b w:val="0"/>
          <w:sz w:val="20"/>
          <w:lang w:eastAsia="zh-CN"/>
        </w:rPr>
        <w:t xml:space="preserve"> </w:t>
      </w:r>
      <w:r w:rsidR="00DE58DE">
        <w:rPr>
          <w:rFonts w:eastAsiaTheme="minorEastAsia"/>
          <w:b w:val="0"/>
          <w:sz w:val="20"/>
          <w:lang w:eastAsia="zh-CN"/>
        </w:rPr>
        <w:t>In addition to t</w:t>
      </w:r>
      <w:r w:rsidR="00FD574A">
        <w:rPr>
          <w:rFonts w:eastAsiaTheme="minorEastAsia"/>
          <w:b w:val="0"/>
          <w:sz w:val="20"/>
          <w:lang w:eastAsia="zh-CN"/>
        </w:rPr>
        <w:t xml:space="preserve">he value of </w:t>
      </w:r>
      <m:oMath>
        <m:sSub>
          <m:sSubPr>
            <m:ctrlPr>
              <w:rPr>
                <w:rFonts w:ascii="Cambria Math" w:eastAsiaTheme="minorEastAsia" w:hAnsi="Cambria Math"/>
                <w:b w:val="0"/>
                <w:sz w:val="20"/>
                <w:lang w:eastAsia="zh-CN"/>
              </w:rPr>
            </m:ctrlPr>
          </m:sSubPr>
          <m:e>
            <m:r>
              <m:rPr>
                <m:sty m:val="b"/>
              </m:rPr>
              <w:rPr>
                <w:rFonts w:ascii="Cambria Math" w:eastAsiaTheme="minorEastAsia" w:hAnsi="Cambria Math"/>
                <w:sz w:val="20"/>
                <w:lang w:eastAsia="zh-CN"/>
              </w:rPr>
              <m:t>T</m:t>
            </m:r>
          </m:e>
          <m:sub>
            <m:r>
              <m:rPr>
                <m:sty m:val="b"/>
              </m:rPr>
              <w:rPr>
                <w:rFonts w:ascii="Cambria Math" w:eastAsiaTheme="minorEastAsia" w:hAnsi="Cambria Math"/>
                <w:sz w:val="20"/>
                <w:lang w:eastAsia="zh-CN"/>
              </w:rPr>
              <m:t>in</m:t>
            </m:r>
          </m:sub>
        </m:sSub>
      </m:oMath>
      <w:r w:rsidR="00FD574A">
        <w:rPr>
          <w:rFonts w:eastAsiaTheme="minorEastAsia" w:hint="eastAsia"/>
          <w:b w:val="0"/>
          <w:sz w:val="20"/>
          <w:lang w:eastAsia="zh-CN"/>
        </w:rPr>
        <w:t xml:space="preserve"> </w:t>
      </w:r>
      <w:r w:rsidR="00FD574A">
        <w:rPr>
          <w:rFonts w:eastAsiaTheme="minorEastAsia"/>
          <w:b w:val="0"/>
          <w:sz w:val="20"/>
          <w:lang w:eastAsia="zh-CN"/>
        </w:rPr>
        <w:t xml:space="preserve">and </w:t>
      </w:r>
      <m:oMath>
        <m:sSub>
          <m:sSubPr>
            <m:ctrlPr>
              <w:rPr>
                <w:rFonts w:ascii="Cambria Math" w:eastAsiaTheme="minorEastAsia" w:hAnsi="Cambria Math"/>
                <w:b w:val="0"/>
                <w:sz w:val="20"/>
                <w:lang w:eastAsia="zh-CN"/>
              </w:rPr>
            </m:ctrlPr>
          </m:sSubPr>
          <m:e>
            <m:r>
              <m:rPr>
                <m:sty m:val="b"/>
              </m:rPr>
              <w:rPr>
                <w:rFonts w:ascii="Cambria Math" w:eastAsiaTheme="minorEastAsia" w:hAnsi="Cambria Math"/>
                <w:sz w:val="20"/>
                <w:lang w:eastAsia="zh-CN"/>
              </w:rPr>
              <m:t>T</m:t>
            </m:r>
          </m:e>
          <m:sub>
            <m:r>
              <m:rPr>
                <m:sty m:val="b"/>
              </m:rPr>
              <w:rPr>
                <w:rFonts w:ascii="Cambria Math" w:eastAsiaTheme="minorEastAsia" w:hAnsi="Cambria Math"/>
                <w:sz w:val="20"/>
                <w:lang w:eastAsia="zh-CN"/>
              </w:rPr>
              <m:t>out</m:t>
            </m:r>
          </m:sub>
        </m:sSub>
      </m:oMath>
      <w:r w:rsidR="00DE58DE">
        <w:rPr>
          <w:rFonts w:eastAsiaTheme="minorEastAsia"/>
          <w:b w:val="0"/>
          <w:sz w:val="20"/>
          <w:lang w:eastAsia="zh-CN"/>
        </w:rPr>
        <w:t>,</w:t>
      </w:r>
      <w:r w:rsidR="005973B5">
        <w:rPr>
          <w:rFonts w:eastAsiaTheme="minorEastAsia"/>
          <w:b w:val="0"/>
          <w:sz w:val="20"/>
          <w:lang w:eastAsia="zh-CN"/>
        </w:rPr>
        <w:t xml:space="preserve"> the time offset </w:t>
      </w:r>
      <m:oMath>
        <m:sSub>
          <m:sSubPr>
            <m:ctrlPr>
              <w:rPr>
                <w:rFonts w:ascii="Cambria Math" w:eastAsiaTheme="minorEastAsia" w:hAnsi="Cambria Math"/>
                <w:b w:val="0"/>
                <w:sz w:val="20"/>
                <w:lang w:eastAsia="zh-CN"/>
              </w:rPr>
            </m:ctrlPr>
          </m:sSubPr>
          <m:e>
            <m:r>
              <m:rPr>
                <m:sty m:val="b"/>
              </m:rPr>
              <w:rPr>
                <w:rFonts w:ascii="Cambria Math" w:eastAsiaTheme="minorEastAsia" w:hAnsi="Cambria Math"/>
                <w:sz w:val="20"/>
                <w:lang w:eastAsia="zh-CN"/>
              </w:rPr>
              <m:t>T</m:t>
            </m:r>
          </m:e>
          <m:sub>
            <m:r>
              <m:rPr>
                <m:sty m:val="b"/>
              </m:rPr>
              <w:rPr>
                <w:rFonts w:ascii="Cambria Math" w:eastAsiaTheme="minorEastAsia" w:hAnsi="Cambria Math"/>
                <w:sz w:val="20"/>
                <w:lang w:eastAsia="zh-CN"/>
              </w:rPr>
              <m:t>offset</m:t>
            </m:r>
          </m:sub>
        </m:sSub>
        <m:r>
          <m:rPr>
            <m:sty m:val="bi"/>
          </m:rPr>
          <w:rPr>
            <w:rFonts w:ascii="Cambria Math" w:eastAsiaTheme="minorEastAsia" w:hAnsi="Cambria Math"/>
            <w:sz w:val="20"/>
            <w:lang w:eastAsia="zh-CN"/>
          </w:rPr>
          <m:t xml:space="preserve"> </m:t>
        </m:r>
      </m:oMath>
      <w:r w:rsidR="00555B4B">
        <w:rPr>
          <w:rFonts w:eastAsiaTheme="minorEastAsia"/>
          <w:b w:val="0"/>
          <w:sz w:val="20"/>
          <w:lang w:eastAsia="zh-CN"/>
        </w:rPr>
        <w:t xml:space="preserve">from the last </w:t>
      </w:r>
      <w:r w:rsidR="005973B5">
        <w:rPr>
          <w:rFonts w:eastAsiaTheme="minorEastAsia"/>
          <w:b w:val="0"/>
          <w:sz w:val="20"/>
          <w:lang w:eastAsia="zh-CN"/>
        </w:rPr>
        <w:t xml:space="preserve">occasion of </w:t>
      </w:r>
      <m:oMath>
        <m:sSub>
          <m:sSubPr>
            <m:ctrlPr>
              <w:rPr>
                <w:rFonts w:ascii="Cambria Math" w:eastAsiaTheme="minorEastAsia" w:hAnsi="Cambria Math"/>
                <w:b w:val="0"/>
                <w:sz w:val="20"/>
                <w:lang w:eastAsia="zh-CN"/>
              </w:rPr>
            </m:ctrlPr>
          </m:sSubPr>
          <m:e>
            <m:r>
              <m:rPr>
                <m:sty m:val="b"/>
              </m:rPr>
              <w:rPr>
                <w:rFonts w:ascii="Cambria Math" w:eastAsiaTheme="minorEastAsia" w:hAnsi="Cambria Math"/>
                <w:sz w:val="20"/>
                <w:lang w:eastAsia="zh-CN"/>
              </w:rPr>
              <m:t>T</m:t>
            </m:r>
          </m:e>
          <m:sub>
            <m:r>
              <m:rPr>
                <m:sty m:val="b"/>
              </m:rPr>
              <w:rPr>
                <w:rFonts w:ascii="Cambria Math" w:eastAsiaTheme="minorEastAsia" w:hAnsi="Cambria Math"/>
                <w:sz w:val="20"/>
                <w:lang w:eastAsia="zh-CN"/>
              </w:rPr>
              <m:t>in</m:t>
            </m:r>
          </m:sub>
        </m:sSub>
      </m:oMath>
      <w:r w:rsidR="005973B5">
        <w:rPr>
          <w:rFonts w:eastAsiaTheme="minorEastAsia" w:hint="eastAsia"/>
          <w:b w:val="0"/>
          <w:sz w:val="20"/>
          <w:lang w:eastAsia="zh-CN"/>
        </w:rPr>
        <w:t xml:space="preserve"> </w:t>
      </w:r>
      <w:r w:rsidR="005973B5">
        <w:rPr>
          <w:rFonts w:eastAsiaTheme="minorEastAsia"/>
          <w:b w:val="0"/>
          <w:sz w:val="20"/>
          <w:lang w:eastAsia="zh-CN"/>
        </w:rPr>
        <w:t xml:space="preserve">CSI measurements to the first occasion of </w:t>
      </w:r>
      <m:oMath>
        <m:sSub>
          <m:sSubPr>
            <m:ctrlPr>
              <w:rPr>
                <w:rFonts w:ascii="Cambria Math" w:eastAsiaTheme="minorEastAsia" w:hAnsi="Cambria Math"/>
                <w:b w:val="0"/>
                <w:sz w:val="20"/>
                <w:lang w:eastAsia="zh-CN"/>
              </w:rPr>
            </m:ctrlPr>
          </m:sSubPr>
          <m:e>
            <m:r>
              <m:rPr>
                <m:sty m:val="b"/>
              </m:rPr>
              <w:rPr>
                <w:rFonts w:ascii="Cambria Math" w:eastAsiaTheme="minorEastAsia" w:hAnsi="Cambria Math"/>
                <w:sz w:val="20"/>
                <w:lang w:eastAsia="zh-CN"/>
              </w:rPr>
              <m:t>T</m:t>
            </m:r>
          </m:e>
          <m:sub>
            <m:r>
              <m:rPr>
                <m:sty m:val="b"/>
              </m:rPr>
              <w:rPr>
                <w:rFonts w:ascii="Cambria Math" w:eastAsiaTheme="minorEastAsia" w:hAnsi="Cambria Math"/>
                <w:sz w:val="20"/>
                <w:lang w:eastAsia="zh-CN"/>
              </w:rPr>
              <m:t>out</m:t>
            </m:r>
          </m:sub>
        </m:sSub>
      </m:oMath>
      <w:r w:rsidR="005973B5">
        <w:rPr>
          <w:rFonts w:eastAsiaTheme="minorEastAsia" w:hint="eastAsia"/>
          <w:b w:val="0"/>
          <w:sz w:val="20"/>
          <w:lang w:eastAsia="zh-CN"/>
        </w:rPr>
        <w:t xml:space="preserve"> </w:t>
      </w:r>
      <w:r w:rsidR="005973B5">
        <w:rPr>
          <w:rFonts w:eastAsiaTheme="minorEastAsia"/>
          <w:b w:val="0"/>
          <w:sz w:val="20"/>
          <w:lang w:eastAsia="zh-CN"/>
        </w:rPr>
        <w:t xml:space="preserve">CSI measurements should be configured </w:t>
      </w:r>
      <w:r w:rsidR="00DE58DE">
        <w:rPr>
          <w:rFonts w:eastAsiaTheme="minorEastAsia"/>
          <w:b w:val="0"/>
          <w:sz w:val="20"/>
          <w:lang w:eastAsia="zh-CN"/>
        </w:rPr>
        <w:t xml:space="preserve">in the CSI measurement resource configuration </w:t>
      </w:r>
      <w:r w:rsidR="005973B5">
        <w:rPr>
          <w:rFonts w:eastAsiaTheme="minorEastAsia"/>
          <w:b w:val="0"/>
          <w:sz w:val="20"/>
          <w:lang w:eastAsia="zh-CN"/>
        </w:rPr>
        <w:t>as well.</w:t>
      </w:r>
      <w:r w:rsidR="00DE58DE">
        <w:rPr>
          <w:rFonts w:eastAsiaTheme="minorEastAsia"/>
          <w:b w:val="0"/>
          <w:sz w:val="20"/>
          <w:lang w:eastAsia="zh-CN"/>
        </w:rPr>
        <w:t xml:space="preserve"> </w:t>
      </w:r>
    </w:p>
    <w:p w14:paraId="04860668" w14:textId="2B999B4D" w:rsidR="00183081" w:rsidRDefault="00DE58DE" w:rsidP="00555B4B">
      <w:pPr>
        <w:pStyle w:val="a9"/>
        <w:spacing w:line="240" w:lineRule="auto"/>
        <w:rPr>
          <w:rFonts w:eastAsiaTheme="minorEastAsia"/>
          <w:b w:val="0"/>
          <w:sz w:val="20"/>
          <w:lang w:eastAsia="zh-CN"/>
        </w:rPr>
      </w:pPr>
      <w:r>
        <w:rPr>
          <w:rFonts w:eastAsiaTheme="minorEastAsia"/>
          <w:b w:val="0"/>
          <w:sz w:val="20"/>
          <w:lang w:eastAsia="zh-CN"/>
        </w:rPr>
        <w:t xml:space="preserve">To reduce the spec efforts within 3 left meetings for this agenda, we </w:t>
      </w:r>
      <w:r w:rsidR="00E625F1">
        <w:rPr>
          <w:rFonts w:eastAsiaTheme="minorEastAsia"/>
          <w:b w:val="0"/>
          <w:sz w:val="20"/>
          <w:lang w:eastAsia="zh-CN"/>
        </w:rPr>
        <w:t xml:space="preserve">also </w:t>
      </w:r>
      <w:r>
        <w:rPr>
          <w:rFonts w:eastAsiaTheme="minorEastAsia"/>
          <w:b w:val="0"/>
          <w:sz w:val="20"/>
          <w:lang w:eastAsia="zh-CN"/>
        </w:rPr>
        <w:t>suggest to reuse current CSI framework and CSI-RS configuration</w:t>
      </w:r>
      <w:r w:rsidR="00E625F1">
        <w:rPr>
          <w:rFonts w:eastAsiaTheme="minorEastAsia"/>
          <w:b w:val="0"/>
          <w:sz w:val="20"/>
          <w:lang w:eastAsia="zh-CN"/>
        </w:rPr>
        <w:t>s</w:t>
      </w:r>
      <w:r>
        <w:rPr>
          <w:rFonts w:eastAsiaTheme="minorEastAsia"/>
          <w:b w:val="0"/>
          <w:sz w:val="20"/>
          <w:lang w:eastAsia="zh-CN"/>
        </w:rPr>
        <w:t xml:space="preserve"> </w:t>
      </w:r>
      <w:r w:rsidR="00DF3714">
        <w:rPr>
          <w:rFonts w:eastAsiaTheme="minorEastAsia"/>
          <w:b w:val="0"/>
          <w:sz w:val="20"/>
          <w:lang w:eastAsia="zh-CN"/>
        </w:rPr>
        <w:t xml:space="preserve">in Rel-18 MIMO </w:t>
      </w:r>
      <w:r w:rsidR="002D458B">
        <w:rPr>
          <w:rFonts w:eastAsiaTheme="minorEastAsia"/>
          <w:b w:val="0"/>
          <w:sz w:val="20"/>
          <w:lang w:eastAsia="zh-CN"/>
        </w:rPr>
        <w:t>in AI/ML based CSI prediction</w:t>
      </w:r>
      <w:r>
        <w:rPr>
          <w:rFonts w:eastAsiaTheme="minorEastAsia"/>
          <w:b w:val="0"/>
          <w:sz w:val="20"/>
          <w:lang w:eastAsia="zh-CN"/>
        </w:rPr>
        <w:t>. Possible data collection specific design and enhancement on the CSI-RS configurations are not supported</w:t>
      </w:r>
      <w:r w:rsidR="00D97BE2">
        <w:rPr>
          <w:rFonts w:eastAsiaTheme="minorEastAsia"/>
          <w:b w:val="0"/>
          <w:sz w:val="20"/>
          <w:lang w:eastAsia="zh-CN"/>
        </w:rPr>
        <w:t xml:space="preserve"> in Rel-19 WI phase</w:t>
      </w:r>
      <w:r>
        <w:rPr>
          <w:rFonts w:eastAsiaTheme="minorEastAsia"/>
          <w:b w:val="0"/>
          <w:sz w:val="20"/>
          <w:lang w:eastAsia="zh-CN"/>
        </w:rPr>
        <w:t>.</w:t>
      </w:r>
    </w:p>
    <w:p w14:paraId="4F40ADC2" w14:textId="202014E8" w:rsidR="00183081" w:rsidRPr="00194206" w:rsidRDefault="00194206" w:rsidP="00194206">
      <w:pPr>
        <w:pStyle w:val="a9"/>
        <w:spacing w:beforeLines="100" w:before="240" w:after="0" w:line="240" w:lineRule="auto"/>
        <w:rPr>
          <w:i/>
          <w:sz w:val="20"/>
        </w:rPr>
      </w:pPr>
      <w:r w:rsidRPr="00194206">
        <w:rPr>
          <w:i/>
          <w:sz w:val="20"/>
        </w:rPr>
        <w:t xml:space="preserve">Proposal </w:t>
      </w:r>
      <w:r w:rsidRPr="00194206">
        <w:rPr>
          <w:i/>
          <w:sz w:val="20"/>
        </w:rPr>
        <w:fldChar w:fldCharType="begin"/>
      </w:r>
      <w:r w:rsidRPr="00194206">
        <w:rPr>
          <w:i/>
          <w:sz w:val="20"/>
        </w:rPr>
        <w:instrText xml:space="preserve"> SEQ Proposal \* ARABIC </w:instrText>
      </w:r>
      <w:r w:rsidRPr="00194206">
        <w:rPr>
          <w:i/>
          <w:sz w:val="20"/>
        </w:rPr>
        <w:fldChar w:fldCharType="separate"/>
      </w:r>
      <w:r w:rsidR="002E75A5">
        <w:rPr>
          <w:i/>
          <w:noProof/>
          <w:sz w:val="20"/>
        </w:rPr>
        <w:t>4</w:t>
      </w:r>
      <w:r w:rsidRPr="00194206">
        <w:rPr>
          <w:i/>
          <w:sz w:val="20"/>
        </w:rPr>
        <w:fldChar w:fldCharType="end"/>
      </w:r>
      <w:r>
        <w:rPr>
          <w:i/>
          <w:sz w:val="20"/>
        </w:rPr>
        <w:t xml:space="preserve">: </w:t>
      </w:r>
      <w:r w:rsidR="00183081" w:rsidRPr="00194206">
        <w:rPr>
          <w:i/>
          <w:sz w:val="20"/>
        </w:rPr>
        <w:t>Data reporting content should include</w:t>
      </w:r>
      <w:r w:rsidR="00555B4B" w:rsidRPr="00194206">
        <w:rPr>
          <w:i/>
          <w:sz w:val="20"/>
        </w:rPr>
        <w:t xml:space="preserve"> both input and label of the model for CSI prediction</w:t>
      </w:r>
      <w:r w:rsidR="00121E7B" w:rsidRPr="00194206">
        <w:rPr>
          <w:i/>
          <w:sz w:val="20"/>
        </w:rPr>
        <w:t>, where</w:t>
      </w:r>
    </w:p>
    <w:p w14:paraId="53BD69FD" w14:textId="3E1F307D" w:rsidR="00183081" w:rsidRPr="00194206" w:rsidRDefault="00183081" w:rsidP="007E7902">
      <w:pPr>
        <w:pStyle w:val="a9"/>
        <w:numPr>
          <w:ilvl w:val="0"/>
          <w:numId w:val="7"/>
        </w:numPr>
        <w:spacing w:after="0" w:line="240" w:lineRule="auto"/>
        <w:rPr>
          <w:i/>
          <w:sz w:val="20"/>
        </w:rPr>
      </w:pPr>
      <w:r w:rsidRPr="00194206">
        <w:rPr>
          <w:i/>
          <w:sz w:val="20"/>
        </w:rPr>
        <w:t>Input part</w:t>
      </w:r>
      <w:r w:rsidR="00194206" w:rsidRPr="00194206">
        <w:rPr>
          <w:i/>
          <w:sz w:val="20"/>
        </w:rPr>
        <w:t>:</w:t>
      </w:r>
      <w:r w:rsidRPr="00077AC8">
        <w:rPr>
          <w:i/>
          <w:sz w:val="20"/>
        </w:rPr>
        <w:t xml:space="preserve">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in</m:t>
            </m:r>
          </m:sub>
        </m:sSub>
      </m:oMath>
      <w:r w:rsidRPr="00194206">
        <w:rPr>
          <w:rFonts w:hint="eastAsia"/>
          <w:i/>
          <w:sz w:val="20"/>
        </w:rPr>
        <w:t xml:space="preserve"> </w:t>
      </w:r>
      <w:r w:rsidRPr="00194206">
        <w:rPr>
          <w:i/>
          <w:sz w:val="20"/>
        </w:rPr>
        <w:t>CSI measurements in observation window</w:t>
      </w:r>
    </w:p>
    <w:p w14:paraId="5330622E" w14:textId="05FD948E" w:rsidR="00A91CF3" w:rsidRDefault="00183081" w:rsidP="007E7902">
      <w:pPr>
        <w:pStyle w:val="a9"/>
        <w:numPr>
          <w:ilvl w:val="0"/>
          <w:numId w:val="7"/>
        </w:numPr>
        <w:spacing w:line="240" w:lineRule="auto"/>
        <w:rPr>
          <w:i/>
          <w:sz w:val="20"/>
        </w:rPr>
      </w:pPr>
      <w:r w:rsidRPr="00194206">
        <w:rPr>
          <w:rFonts w:hint="eastAsia"/>
          <w:i/>
          <w:sz w:val="20"/>
        </w:rPr>
        <w:t>Label</w:t>
      </w:r>
      <w:r w:rsidRPr="00194206">
        <w:rPr>
          <w:i/>
          <w:sz w:val="20"/>
        </w:rPr>
        <w:t xml:space="preserve"> part:</w:t>
      </w:r>
      <w:r w:rsidRPr="00077AC8">
        <w:rPr>
          <w:i/>
          <w:sz w:val="20"/>
        </w:rPr>
        <w:t xml:space="preserve">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Pr="00194206">
        <w:rPr>
          <w:rFonts w:hint="eastAsia"/>
          <w:i/>
          <w:sz w:val="20"/>
        </w:rPr>
        <w:t xml:space="preserve"> </w:t>
      </w:r>
      <w:r w:rsidRPr="00194206">
        <w:rPr>
          <w:i/>
          <w:sz w:val="20"/>
        </w:rPr>
        <w:t xml:space="preserve">CSI measurements in </w:t>
      </w:r>
      <w:r w:rsidR="00194206" w:rsidRPr="00194206">
        <w:rPr>
          <w:i/>
          <w:sz w:val="20"/>
        </w:rPr>
        <w:t>prediction window</w:t>
      </w:r>
    </w:p>
    <w:p w14:paraId="6C38D11E" w14:textId="15859940" w:rsidR="00DE58DE" w:rsidRDefault="002148DB" w:rsidP="002148DB">
      <w:pPr>
        <w:pStyle w:val="a9"/>
        <w:spacing w:beforeLines="100" w:before="240" w:after="0" w:line="240" w:lineRule="auto"/>
        <w:rPr>
          <w:i/>
          <w:sz w:val="20"/>
        </w:rPr>
      </w:pPr>
      <w:r w:rsidRPr="002148DB">
        <w:rPr>
          <w:i/>
          <w:sz w:val="20"/>
        </w:rPr>
        <w:t xml:space="preserve">Proposal </w:t>
      </w:r>
      <w:r w:rsidRPr="002148DB">
        <w:rPr>
          <w:i/>
          <w:sz w:val="20"/>
        </w:rPr>
        <w:fldChar w:fldCharType="begin"/>
      </w:r>
      <w:r w:rsidRPr="002148DB">
        <w:rPr>
          <w:i/>
          <w:sz w:val="20"/>
        </w:rPr>
        <w:instrText xml:space="preserve"> SEQ Proposal \* ARABIC </w:instrText>
      </w:r>
      <w:r w:rsidRPr="002148DB">
        <w:rPr>
          <w:i/>
          <w:sz w:val="20"/>
        </w:rPr>
        <w:fldChar w:fldCharType="separate"/>
      </w:r>
      <w:r w:rsidR="002E75A5">
        <w:rPr>
          <w:i/>
          <w:noProof/>
          <w:sz w:val="20"/>
        </w:rPr>
        <w:t>5</w:t>
      </w:r>
      <w:r w:rsidRPr="002148DB">
        <w:rPr>
          <w:i/>
          <w:sz w:val="20"/>
        </w:rPr>
        <w:fldChar w:fldCharType="end"/>
      </w:r>
      <w:r>
        <w:rPr>
          <w:i/>
          <w:sz w:val="20"/>
        </w:rPr>
        <w:t xml:space="preserve">: </w:t>
      </w:r>
      <w:r w:rsidRPr="002148DB">
        <w:rPr>
          <w:i/>
          <w:sz w:val="20"/>
        </w:rPr>
        <w:t xml:space="preserve">Both of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in</m:t>
            </m:r>
          </m:sub>
        </m:sSub>
      </m:oMath>
      <w:r w:rsidRPr="002148DB">
        <w:rPr>
          <w:i/>
          <w:sz w:val="20"/>
        </w:rPr>
        <w:t xml:space="preserve">,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Pr="002148DB">
        <w:rPr>
          <w:rFonts w:hint="eastAsia"/>
          <w:i/>
          <w:sz w:val="20"/>
        </w:rPr>
        <w:t xml:space="preserve"> </w:t>
      </w:r>
      <w:r w:rsidRPr="002148DB">
        <w:rPr>
          <w:i/>
          <w:sz w:val="20"/>
        </w:rPr>
        <w:t xml:space="preserve">and the time offset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offset</m:t>
            </m:r>
          </m:sub>
        </m:sSub>
      </m:oMath>
      <w:r w:rsidRPr="002148DB">
        <w:rPr>
          <w:rFonts w:hint="eastAsia"/>
          <w:i/>
          <w:sz w:val="20"/>
        </w:rPr>
        <w:t xml:space="preserve"> </w:t>
      </w:r>
      <w:r w:rsidR="009117AA">
        <w:rPr>
          <w:i/>
          <w:sz w:val="20"/>
        </w:rPr>
        <w:t xml:space="preserve">from the last measurement occasion to the first prediction occasion </w:t>
      </w:r>
      <w:r w:rsidRPr="002148DB">
        <w:rPr>
          <w:i/>
          <w:sz w:val="20"/>
        </w:rPr>
        <w:t>should be configured in CSI measurement resource configurations</w:t>
      </w:r>
      <w:r w:rsidR="00DF3714">
        <w:rPr>
          <w:i/>
          <w:sz w:val="20"/>
        </w:rPr>
        <w:t>.</w:t>
      </w:r>
    </w:p>
    <w:p w14:paraId="68CA8107" w14:textId="2B884452" w:rsidR="00DF3714" w:rsidRPr="00255EAD" w:rsidRDefault="00DF3714" w:rsidP="00255EAD">
      <w:pPr>
        <w:pStyle w:val="a9"/>
        <w:spacing w:beforeLines="100" w:before="240" w:after="0" w:line="240" w:lineRule="auto"/>
        <w:rPr>
          <w:i/>
          <w:sz w:val="20"/>
        </w:rPr>
      </w:pPr>
      <w:r w:rsidRPr="00DF3714">
        <w:rPr>
          <w:i/>
          <w:sz w:val="20"/>
        </w:rPr>
        <w:t xml:space="preserve">Proposal </w:t>
      </w:r>
      <w:r w:rsidRPr="00DF3714">
        <w:rPr>
          <w:i/>
          <w:sz w:val="20"/>
        </w:rPr>
        <w:fldChar w:fldCharType="begin"/>
      </w:r>
      <w:r w:rsidRPr="00DF3714">
        <w:rPr>
          <w:i/>
          <w:sz w:val="20"/>
        </w:rPr>
        <w:instrText xml:space="preserve"> SEQ Proposal \* ARABIC </w:instrText>
      </w:r>
      <w:r w:rsidRPr="00DF3714">
        <w:rPr>
          <w:i/>
          <w:sz w:val="20"/>
        </w:rPr>
        <w:fldChar w:fldCharType="separate"/>
      </w:r>
      <w:r w:rsidR="002E75A5">
        <w:rPr>
          <w:i/>
          <w:noProof/>
          <w:sz w:val="20"/>
        </w:rPr>
        <w:t>6</w:t>
      </w:r>
      <w:r w:rsidRPr="00DF3714">
        <w:rPr>
          <w:i/>
          <w:sz w:val="20"/>
        </w:rPr>
        <w:fldChar w:fldCharType="end"/>
      </w:r>
      <w:r>
        <w:rPr>
          <w:i/>
          <w:sz w:val="20"/>
        </w:rPr>
        <w:t xml:space="preserve">: </w:t>
      </w:r>
      <w:r w:rsidR="00A663DB">
        <w:rPr>
          <w:i/>
          <w:sz w:val="20"/>
        </w:rPr>
        <w:t>Regarding NW-side data collection, s</w:t>
      </w:r>
      <w:r w:rsidRPr="00DF3714">
        <w:rPr>
          <w:i/>
          <w:sz w:val="20"/>
        </w:rPr>
        <w:t xml:space="preserve">upport to reuse current CSI </w:t>
      </w:r>
      <w:r w:rsidRPr="00DF3714">
        <w:rPr>
          <w:rFonts w:hint="eastAsia"/>
          <w:i/>
          <w:sz w:val="20"/>
        </w:rPr>
        <w:t>fra</w:t>
      </w:r>
      <w:r w:rsidRPr="00DF3714">
        <w:rPr>
          <w:i/>
          <w:sz w:val="20"/>
        </w:rPr>
        <w:t>mework and CSI-RS configurations in Rel-18 MIMO</w:t>
      </w:r>
      <w:r w:rsidR="00D97BE2">
        <w:rPr>
          <w:i/>
          <w:sz w:val="20"/>
        </w:rPr>
        <w:t>, possible enhancement</w:t>
      </w:r>
      <w:r w:rsidR="00BE7C51">
        <w:rPr>
          <w:i/>
          <w:sz w:val="20"/>
        </w:rPr>
        <w:t>s</w:t>
      </w:r>
      <w:r w:rsidR="00D97BE2">
        <w:rPr>
          <w:i/>
          <w:sz w:val="20"/>
        </w:rPr>
        <w:t xml:space="preserve"> on these aspects are not supported in Rel-19 WI phase.</w:t>
      </w:r>
    </w:p>
    <w:p w14:paraId="033E8933" w14:textId="7EB320C9" w:rsidR="00213B3F" w:rsidRDefault="00AC6C2D" w:rsidP="003E1D04">
      <w:pPr>
        <w:pStyle w:val="a9"/>
        <w:spacing w:beforeLines="100" w:before="240" w:line="240" w:lineRule="auto"/>
        <w:rPr>
          <w:rFonts w:eastAsiaTheme="minorEastAsia"/>
          <w:b w:val="0"/>
          <w:sz w:val="20"/>
          <w:lang w:eastAsia="zh-CN"/>
        </w:rPr>
      </w:pPr>
      <w:r>
        <w:rPr>
          <w:rFonts w:eastAsiaTheme="minorEastAsia"/>
          <w:b w:val="0"/>
          <w:sz w:val="20"/>
          <w:lang w:eastAsia="zh-CN"/>
        </w:rPr>
        <w:t xml:space="preserve">Regarding the </w:t>
      </w:r>
      <m:oMath>
        <m:sSub>
          <m:sSubPr>
            <m:ctrlPr>
              <w:rPr>
                <w:rFonts w:ascii="Cambria Math" w:hAnsi="Cambria Math"/>
                <w:b w:val="0"/>
                <w:sz w:val="20"/>
              </w:rPr>
            </m:ctrlPr>
          </m:sSubPr>
          <m:e>
            <m:r>
              <m:rPr>
                <m:sty m:val="b"/>
              </m:rPr>
              <w:rPr>
                <w:rFonts w:ascii="Cambria Math" w:hAnsi="Cambria Math"/>
                <w:sz w:val="20"/>
              </w:rPr>
              <m:t>T</m:t>
            </m:r>
          </m:e>
          <m:sub>
            <m:r>
              <m:rPr>
                <m:sty m:val="b"/>
              </m:rPr>
              <w:rPr>
                <w:rFonts w:ascii="Cambria Math" w:hAnsi="Cambria Math"/>
                <w:sz w:val="20"/>
              </w:rPr>
              <m:t>in</m:t>
            </m:r>
          </m:sub>
        </m:sSub>
      </m:oMath>
      <w:r>
        <w:rPr>
          <w:rFonts w:eastAsiaTheme="minorEastAsia" w:hint="eastAsia"/>
          <w:b w:val="0"/>
          <w:sz w:val="20"/>
          <w:lang w:eastAsia="zh-CN"/>
        </w:rPr>
        <w:t xml:space="preserve"> </w:t>
      </w:r>
      <w:r>
        <w:rPr>
          <w:rFonts w:eastAsiaTheme="minorEastAsia"/>
          <w:b w:val="0"/>
          <w:sz w:val="20"/>
          <w:lang w:eastAsia="zh-CN"/>
        </w:rPr>
        <w:t xml:space="preserve">and </w:t>
      </w:r>
      <m:oMath>
        <m:sSub>
          <m:sSubPr>
            <m:ctrlPr>
              <w:rPr>
                <w:rFonts w:ascii="Cambria Math" w:eastAsiaTheme="minorEastAsia" w:hAnsi="Cambria Math"/>
                <w:b w:val="0"/>
                <w:sz w:val="20"/>
                <w:lang w:eastAsia="zh-CN"/>
              </w:rPr>
            </m:ctrlPr>
          </m:sSubPr>
          <m:e>
            <m:r>
              <m:rPr>
                <m:sty m:val="b"/>
              </m:rPr>
              <w:rPr>
                <w:rFonts w:ascii="Cambria Math" w:eastAsiaTheme="minorEastAsia" w:hAnsi="Cambria Math"/>
                <w:sz w:val="20"/>
                <w:lang w:eastAsia="zh-CN"/>
              </w:rPr>
              <m:t>T</m:t>
            </m:r>
          </m:e>
          <m:sub>
            <m:r>
              <m:rPr>
                <m:sty m:val="b"/>
              </m:rPr>
              <w:rPr>
                <w:rFonts w:ascii="Cambria Math" w:eastAsiaTheme="minorEastAsia" w:hAnsi="Cambria Math"/>
                <w:sz w:val="20"/>
                <w:lang w:eastAsia="zh-CN"/>
              </w:rPr>
              <m:t>out</m:t>
            </m:r>
          </m:sub>
        </m:sSub>
      </m:oMath>
      <w:r>
        <w:rPr>
          <w:rFonts w:eastAsiaTheme="minorEastAsia"/>
          <w:b w:val="0"/>
          <w:sz w:val="20"/>
          <w:lang w:eastAsia="zh-CN"/>
        </w:rPr>
        <w:t xml:space="preserve"> CSI measurements</w:t>
      </w:r>
      <w:r w:rsidR="009365AB">
        <w:rPr>
          <w:rFonts w:eastAsiaTheme="minorEastAsia"/>
          <w:b w:val="0"/>
          <w:sz w:val="20"/>
          <w:lang w:eastAsia="zh-CN"/>
        </w:rPr>
        <w:t>, most evaluations</w:t>
      </w:r>
      <w:r>
        <w:rPr>
          <w:rFonts w:eastAsiaTheme="minorEastAsia"/>
          <w:b w:val="0"/>
          <w:sz w:val="20"/>
          <w:lang w:eastAsia="zh-CN"/>
        </w:rPr>
        <w:t xml:space="preserve"> in Rel-18/19 </w:t>
      </w:r>
      <w:r w:rsidR="009A49A2">
        <w:rPr>
          <w:rFonts w:eastAsiaTheme="minorEastAsia"/>
          <w:b w:val="0"/>
          <w:sz w:val="20"/>
          <w:lang w:eastAsia="zh-CN"/>
        </w:rPr>
        <w:t xml:space="preserve">study item </w:t>
      </w:r>
      <w:r>
        <w:rPr>
          <w:rFonts w:eastAsiaTheme="minorEastAsia"/>
          <w:b w:val="0"/>
          <w:sz w:val="20"/>
          <w:lang w:eastAsia="zh-CN"/>
        </w:rPr>
        <w:t xml:space="preserve">focus on </w:t>
      </w:r>
      <w:r w:rsidR="00A85800">
        <w:rPr>
          <w:rFonts w:eastAsiaTheme="minorEastAsia"/>
          <w:b w:val="0"/>
          <w:sz w:val="20"/>
          <w:lang w:eastAsia="zh-CN"/>
        </w:rPr>
        <w:t>t</w:t>
      </w:r>
      <w:r w:rsidR="00C03D60">
        <w:rPr>
          <w:rFonts w:eastAsiaTheme="minorEastAsia"/>
          <w:b w:val="0"/>
          <w:sz w:val="20"/>
          <w:lang w:eastAsia="zh-CN"/>
        </w:rPr>
        <w:t xml:space="preserve">he raw channel prediction instead of CSI eigenvector prediction. Therefore, </w:t>
      </w:r>
      <w:r w:rsidR="009A49A2">
        <w:rPr>
          <w:rFonts w:eastAsiaTheme="minorEastAsia"/>
          <w:b w:val="0"/>
          <w:sz w:val="20"/>
          <w:lang w:eastAsia="zh-CN"/>
        </w:rPr>
        <w:t xml:space="preserve">we also prefer to </w:t>
      </w:r>
      <w:r w:rsidR="00F0112B">
        <w:rPr>
          <w:rFonts w:eastAsiaTheme="minorEastAsia"/>
          <w:b w:val="0"/>
          <w:sz w:val="20"/>
          <w:lang w:eastAsia="zh-CN"/>
        </w:rPr>
        <w:t>further study and specify the</w:t>
      </w:r>
      <w:r w:rsidR="009A49A2">
        <w:rPr>
          <w:rFonts w:eastAsiaTheme="minorEastAsia"/>
          <w:b w:val="0"/>
          <w:sz w:val="20"/>
          <w:lang w:eastAsia="zh-CN"/>
        </w:rPr>
        <w:t xml:space="preserve"> raw channel </w:t>
      </w:r>
      <w:r w:rsidR="00F0112B">
        <w:rPr>
          <w:rFonts w:eastAsiaTheme="minorEastAsia"/>
          <w:b w:val="0"/>
          <w:sz w:val="20"/>
          <w:lang w:eastAsia="zh-CN"/>
        </w:rPr>
        <w:t>report</w:t>
      </w:r>
      <w:r w:rsidR="00DF545A">
        <w:rPr>
          <w:rFonts w:eastAsiaTheme="minorEastAsia"/>
          <w:b w:val="0"/>
          <w:sz w:val="20"/>
          <w:lang w:eastAsia="zh-CN"/>
        </w:rPr>
        <w:t>ing</w:t>
      </w:r>
      <w:r w:rsidR="009A49A2">
        <w:rPr>
          <w:rFonts w:eastAsiaTheme="minorEastAsia"/>
          <w:b w:val="0"/>
          <w:sz w:val="20"/>
          <w:lang w:eastAsia="zh-CN"/>
        </w:rPr>
        <w:t xml:space="preserve">. </w:t>
      </w:r>
      <w:r w:rsidR="00213B3F">
        <w:rPr>
          <w:rFonts w:eastAsiaTheme="minorEastAsia"/>
          <w:b w:val="0"/>
          <w:sz w:val="20"/>
          <w:lang w:eastAsia="zh-CN"/>
        </w:rPr>
        <w:t xml:space="preserve">Regarding the raw channel reporting, </w:t>
      </w:r>
      <w:r w:rsidR="00190493">
        <w:rPr>
          <w:rFonts w:eastAsiaTheme="minorEastAsia"/>
          <w:b w:val="0"/>
          <w:sz w:val="20"/>
          <w:lang w:eastAsia="zh-CN"/>
        </w:rPr>
        <w:t xml:space="preserve">the following </w:t>
      </w:r>
      <w:r w:rsidR="00FD574A">
        <w:rPr>
          <w:rFonts w:eastAsiaTheme="minorEastAsia"/>
          <w:b w:val="0"/>
          <w:sz w:val="20"/>
          <w:lang w:eastAsia="zh-CN"/>
        </w:rPr>
        <w:t xml:space="preserve">two </w:t>
      </w:r>
      <w:r w:rsidR="00213B3F">
        <w:rPr>
          <w:rFonts w:eastAsiaTheme="minorEastAsia"/>
          <w:b w:val="0"/>
          <w:sz w:val="20"/>
          <w:lang w:eastAsia="zh-CN"/>
        </w:rPr>
        <w:t xml:space="preserve">aspects should be </w:t>
      </w:r>
      <w:r w:rsidR="003E1D04">
        <w:rPr>
          <w:rFonts w:eastAsiaTheme="minorEastAsia"/>
          <w:b w:val="0"/>
          <w:sz w:val="20"/>
          <w:lang w:eastAsia="zh-CN"/>
        </w:rPr>
        <w:t xml:space="preserve">further </w:t>
      </w:r>
      <w:r w:rsidR="00213B3F">
        <w:rPr>
          <w:rFonts w:eastAsiaTheme="minorEastAsia"/>
          <w:b w:val="0"/>
          <w:sz w:val="20"/>
          <w:lang w:eastAsia="zh-CN"/>
        </w:rPr>
        <w:t>discussed:</w:t>
      </w:r>
    </w:p>
    <w:p w14:paraId="5EBE5F94" w14:textId="22BFC396" w:rsidR="00D77A25" w:rsidRDefault="00213B3F" w:rsidP="007E7902">
      <w:pPr>
        <w:pStyle w:val="a9"/>
        <w:numPr>
          <w:ilvl w:val="0"/>
          <w:numId w:val="7"/>
        </w:numPr>
        <w:spacing w:line="240" w:lineRule="auto"/>
        <w:rPr>
          <w:rFonts w:eastAsiaTheme="minorEastAsia"/>
          <w:b w:val="0"/>
          <w:sz w:val="20"/>
          <w:lang w:eastAsia="zh-CN"/>
        </w:rPr>
      </w:pPr>
      <w:r w:rsidRPr="00AE0FAF">
        <w:rPr>
          <w:rFonts w:eastAsiaTheme="minorEastAsia"/>
          <w:sz w:val="20"/>
          <w:lang w:eastAsia="zh-CN"/>
        </w:rPr>
        <w:t>D</w:t>
      </w:r>
      <w:r w:rsidR="00DF545A" w:rsidRPr="00AE0FAF">
        <w:rPr>
          <w:rFonts w:eastAsiaTheme="minorEastAsia"/>
          <w:sz w:val="20"/>
          <w:lang w:eastAsia="zh-CN"/>
        </w:rPr>
        <w:t>ata format</w:t>
      </w:r>
      <w:r>
        <w:rPr>
          <w:rFonts w:eastAsiaTheme="minorEastAsia"/>
          <w:b w:val="0"/>
          <w:sz w:val="20"/>
          <w:lang w:eastAsia="zh-CN"/>
        </w:rPr>
        <w:t>:</w:t>
      </w:r>
      <w:r w:rsidR="00DF545A">
        <w:rPr>
          <w:rFonts w:eastAsiaTheme="minorEastAsia"/>
          <w:b w:val="0"/>
          <w:sz w:val="20"/>
          <w:lang w:eastAsia="zh-CN"/>
        </w:rPr>
        <w:t xml:space="preserve"> </w:t>
      </w:r>
      <w:r>
        <w:rPr>
          <w:rFonts w:eastAsiaTheme="minorEastAsia"/>
          <w:b w:val="0"/>
          <w:sz w:val="20"/>
          <w:lang w:eastAsia="zh-CN"/>
        </w:rPr>
        <w:t xml:space="preserve">RAN1 has not well discussed how to report the </w:t>
      </w:r>
      <w:r w:rsidR="00DF545A">
        <w:rPr>
          <w:rFonts w:eastAsiaTheme="minorEastAsia"/>
          <w:b w:val="0"/>
          <w:sz w:val="20"/>
          <w:lang w:eastAsia="zh-CN"/>
        </w:rPr>
        <w:t xml:space="preserve">raw channel.  </w:t>
      </w:r>
      <w:r w:rsidR="00D77A25">
        <w:rPr>
          <w:rFonts w:eastAsiaTheme="minorEastAsia"/>
          <w:b w:val="0"/>
          <w:sz w:val="20"/>
          <w:lang w:eastAsia="zh-CN"/>
        </w:rPr>
        <w:t>Irrespective of large overhead, float32 can be a ba</w:t>
      </w:r>
      <w:r w:rsidR="00F8197F">
        <w:rPr>
          <w:rFonts w:eastAsiaTheme="minorEastAsia"/>
          <w:b w:val="0"/>
          <w:sz w:val="20"/>
          <w:lang w:eastAsia="zh-CN"/>
        </w:rPr>
        <w:t>sic</w:t>
      </w:r>
      <w:r w:rsidR="00D77A25">
        <w:rPr>
          <w:rFonts w:eastAsiaTheme="minorEastAsia"/>
          <w:b w:val="0"/>
          <w:sz w:val="20"/>
          <w:lang w:eastAsia="zh-CN"/>
        </w:rPr>
        <w:t xml:space="preserve"> solution.</w:t>
      </w:r>
    </w:p>
    <w:p w14:paraId="6B9F7EA0" w14:textId="60EF7D33" w:rsidR="00190493" w:rsidRDefault="00AE0FAF" w:rsidP="007E7902">
      <w:pPr>
        <w:pStyle w:val="a9"/>
        <w:numPr>
          <w:ilvl w:val="0"/>
          <w:numId w:val="7"/>
        </w:numPr>
        <w:spacing w:line="240" w:lineRule="auto"/>
        <w:rPr>
          <w:rFonts w:eastAsiaTheme="minorEastAsia"/>
          <w:b w:val="0"/>
          <w:sz w:val="20"/>
          <w:lang w:eastAsia="zh-CN"/>
        </w:rPr>
      </w:pPr>
      <w:r w:rsidRPr="00AE0FAF">
        <w:rPr>
          <w:rFonts w:eastAsiaTheme="minorEastAsia"/>
          <w:sz w:val="20"/>
          <w:lang w:eastAsia="zh-CN"/>
        </w:rPr>
        <w:t>Data size</w:t>
      </w:r>
      <w:r w:rsidR="00D77A25">
        <w:rPr>
          <w:rFonts w:eastAsiaTheme="minorEastAsia"/>
          <w:b w:val="0"/>
          <w:sz w:val="20"/>
          <w:lang w:eastAsia="zh-CN"/>
        </w:rPr>
        <w:t xml:space="preserve">: </w:t>
      </w:r>
      <w:r w:rsidR="00190493">
        <w:rPr>
          <w:rFonts w:eastAsiaTheme="minorEastAsia"/>
          <w:b w:val="0"/>
          <w:sz w:val="20"/>
          <w:lang w:eastAsia="zh-CN"/>
        </w:rPr>
        <w:t xml:space="preserve">raw channel data reporting from </w:t>
      </w:r>
      <w:r w:rsidR="00D77A25">
        <w:rPr>
          <w:rFonts w:eastAsiaTheme="minorEastAsia"/>
          <w:b w:val="0"/>
          <w:sz w:val="20"/>
          <w:lang w:eastAsia="zh-CN"/>
        </w:rPr>
        <w:t xml:space="preserve">different </w:t>
      </w:r>
      <w:r>
        <w:rPr>
          <w:rFonts w:eastAsiaTheme="minorEastAsia"/>
          <w:b w:val="0"/>
          <w:sz w:val="20"/>
          <w:lang w:eastAsia="zh-CN"/>
        </w:rPr>
        <w:t xml:space="preserve">UEs may have </w:t>
      </w:r>
      <w:r w:rsidR="0054084A">
        <w:rPr>
          <w:rFonts w:eastAsiaTheme="minorEastAsia"/>
          <w:b w:val="0"/>
          <w:sz w:val="20"/>
          <w:lang w:eastAsia="zh-CN"/>
        </w:rPr>
        <w:t xml:space="preserve">different </w:t>
      </w:r>
      <w:r w:rsidR="00713214">
        <w:rPr>
          <w:rFonts w:eastAsiaTheme="minorEastAsia"/>
          <w:b w:val="0"/>
          <w:sz w:val="20"/>
          <w:lang w:eastAsia="zh-CN"/>
        </w:rPr>
        <w:t xml:space="preserve">numbers of </w:t>
      </w:r>
      <w:r w:rsidR="0054084A">
        <w:rPr>
          <w:rFonts w:eastAsiaTheme="minorEastAsia"/>
          <w:b w:val="0"/>
          <w:sz w:val="20"/>
          <w:lang w:eastAsia="zh-CN"/>
        </w:rPr>
        <w:t>Rx ports</w:t>
      </w:r>
      <w:r w:rsidR="003962DF">
        <w:rPr>
          <w:rFonts w:eastAsiaTheme="minorEastAsia"/>
          <w:b w:val="0"/>
          <w:sz w:val="20"/>
          <w:lang w:eastAsia="zh-CN"/>
        </w:rPr>
        <w:t xml:space="preserve"> </w:t>
      </w:r>
      <w:r w:rsidR="006A634F">
        <w:rPr>
          <w:rFonts w:eastAsiaTheme="minorEastAsia"/>
          <w:b w:val="0"/>
          <w:sz w:val="20"/>
          <w:lang w:eastAsia="zh-CN"/>
        </w:rPr>
        <w:t xml:space="preserve">in spatial domain </w:t>
      </w:r>
      <w:r w:rsidR="003962DF">
        <w:rPr>
          <w:rFonts w:eastAsiaTheme="minorEastAsia"/>
          <w:b w:val="0"/>
          <w:sz w:val="20"/>
          <w:lang w:eastAsia="zh-CN"/>
        </w:rPr>
        <w:t xml:space="preserve">and </w:t>
      </w:r>
      <w:r w:rsidR="00190493">
        <w:rPr>
          <w:rFonts w:eastAsiaTheme="minorEastAsia"/>
          <w:b w:val="0"/>
          <w:sz w:val="20"/>
          <w:lang w:eastAsia="zh-CN"/>
        </w:rPr>
        <w:t>RBs</w:t>
      </w:r>
      <w:r w:rsidR="006A634F">
        <w:rPr>
          <w:rFonts w:eastAsiaTheme="minorEastAsia"/>
          <w:b w:val="0"/>
          <w:sz w:val="20"/>
          <w:lang w:eastAsia="zh-CN"/>
        </w:rPr>
        <w:t xml:space="preserve"> in frequency domain</w:t>
      </w:r>
      <w:r w:rsidR="00190493">
        <w:rPr>
          <w:rFonts w:eastAsiaTheme="minorEastAsia"/>
          <w:b w:val="0"/>
          <w:sz w:val="20"/>
          <w:lang w:eastAsia="zh-CN"/>
        </w:rPr>
        <w:t xml:space="preserve">. </w:t>
      </w:r>
      <w:r w:rsidR="003962DF">
        <w:rPr>
          <w:rFonts w:eastAsiaTheme="minorEastAsia"/>
          <w:b w:val="0"/>
          <w:sz w:val="20"/>
          <w:lang w:eastAsia="zh-CN"/>
        </w:rPr>
        <w:t>Therefore, how NW-side utilizes th</w:t>
      </w:r>
      <w:r w:rsidR="00190493">
        <w:rPr>
          <w:rFonts w:eastAsiaTheme="minorEastAsia"/>
          <w:b w:val="0"/>
          <w:sz w:val="20"/>
          <w:lang w:eastAsia="zh-CN"/>
        </w:rPr>
        <w:t xml:space="preserve">ese raw channel samples with different data sizes to train one unified cell-specific model to all UEs requires further study. </w:t>
      </w:r>
    </w:p>
    <w:p w14:paraId="303C33B4" w14:textId="7C7F05D5" w:rsidR="006A634F" w:rsidRPr="00713214" w:rsidRDefault="00713214" w:rsidP="00713214">
      <w:pPr>
        <w:pStyle w:val="a9"/>
        <w:spacing w:beforeLines="100" w:before="240" w:after="0" w:line="240" w:lineRule="auto"/>
        <w:rPr>
          <w:i/>
          <w:sz w:val="20"/>
        </w:rPr>
      </w:pPr>
      <w:r w:rsidRPr="00713214">
        <w:rPr>
          <w:i/>
          <w:sz w:val="20"/>
        </w:rPr>
        <w:t xml:space="preserve">Proposal </w:t>
      </w:r>
      <w:r w:rsidRPr="00713214">
        <w:rPr>
          <w:i/>
          <w:sz w:val="20"/>
        </w:rPr>
        <w:fldChar w:fldCharType="begin"/>
      </w:r>
      <w:r w:rsidRPr="00713214">
        <w:rPr>
          <w:i/>
          <w:sz w:val="20"/>
        </w:rPr>
        <w:instrText xml:space="preserve"> SEQ Proposal \* ARABIC </w:instrText>
      </w:r>
      <w:r w:rsidRPr="00713214">
        <w:rPr>
          <w:i/>
          <w:sz w:val="20"/>
        </w:rPr>
        <w:fldChar w:fldCharType="separate"/>
      </w:r>
      <w:r w:rsidR="002E75A5">
        <w:rPr>
          <w:i/>
          <w:noProof/>
          <w:sz w:val="20"/>
        </w:rPr>
        <w:t>7</w:t>
      </w:r>
      <w:r w:rsidRPr="00713214">
        <w:rPr>
          <w:i/>
          <w:sz w:val="20"/>
        </w:rPr>
        <w:fldChar w:fldCharType="end"/>
      </w:r>
      <w:r w:rsidR="00A2522C">
        <w:rPr>
          <w:i/>
          <w:sz w:val="20"/>
        </w:rPr>
        <w:t xml:space="preserve">: </w:t>
      </w:r>
      <w:r w:rsidRPr="00713214">
        <w:rPr>
          <w:rFonts w:hint="eastAsia"/>
          <w:i/>
          <w:sz w:val="20"/>
        </w:rPr>
        <w:t>Sugg</w:t>
      </w:r>
      <w:r w:rsidRPr="00713214">
        <w:rPr>
          <w:i/>
          <w:sz w:val="20"/>
        </w:rPr>
        <w:t>est to study and specify raw channel reporting instead of CSI eigenvector reporting in NW-side data collection.</w:t>
      </w:r>
    </w:p>
    <w:p w14:paraId="1F081DAB" w14:textId="62FC7814" w:rsidR="00713214" w:rsidRPr="00713214" w:rsidRDefault="00713214" w:rsidP="00713214">
      <w:pPr>
        <w:pStyle w:val="a9"/>
        <w:numPr>
          <w:ilvl w:val="0"/>
          <w:numId w:val="7"/>
        </w:numPr>
        <w:spacing w:after="0" w:line="240" w:lineRule="auto"/>
        <w:rPr>
          <w:i/>
          <w:sz w:val="20"/>
        </w:rPr>
      </w:pPr>
      <w:r w:rsidRPr="00713214">
        <w:rPr>
          <w:i/>
          <w:sz w:val="20"/>
        </w:rPr>
        <w:t>Data format: float32 as the basic solution</w:t>
      </w:r>
    </w:p>
    <w:p w14:paraId="0A9773A8" w14:textId="09DDE5B5" w:rsidR="00713214" w:rsidRDefault="00713214" w:rsidP="00713214">
      <w:pPr>
        <w:pStyle w:val="a9"/>
        <w:numPr>
          <w:ilvl w:val="0"/>
          <w:numId w:val="7"/>
        </w:numPr>
        <w:spacing w:after="0" w:line="240" w:lineRule="auto"/>
        <w:rPr>
          <w:i/>
          <w:sz w:val="20"/>
        </w:rPr>
      </w:pPr>
      <w:r w:rsidRPr="00713214">
        <w:rPr>
          <w:i/>
          <w:sz w:val="20"/>
        </w:rPr>
        <w:t>FFS: how NW-side utilizes samples with different numbers of Rx ports and RBs to train one unified model</w:t>
      </w:r>
    </w:p>
    <w:p w14:paraId="20C20967" w14:textId="44B0BD14" w:rsidR="00A2522C" w:rsidRDefault="00A2522C" w:rsidP="00A2522C">
      <w:pPr>
        <w:pStyle w:val="2"/>
        <w:spacing w:line="240" w:lineRule="auto"/>
        <w:ind w:left="567"/>
        <w:rPr>
          <w:rFonts w:ascii="Times New Roman" w:hAnsi="Times New Roman" w:cs="Times New Roman"/>
          <w:sz w:val="24"/>
          <w:szCs w:val="24"/>
          <w:lang w:eastAsia="zh-CN"/>
        </w:rPr>
      </w:pPr>
      <w:r w:rsidRPr="00A2522C">
        <w:rPr>
          <w:rFonts w:ascii="Times New Roman" w:hAnsi="Times New Roman" w:cs="Times New Roman" w:hint="eastAsia"/>
          <w:sz w:val="24"/>
          <w:szCs w:val="24"/>
          <w:lang w:eastAsia="zh-CN"/>
        </w:rPr>
        <w:t>U</w:t>
      </w:r>
      <w:r w:rsidRPr="00A2522C">
        <w:rPr>
          <w:rFonts w:ascii="Times New Roman" w:hAnsi="Times New Roman" w:cs="Times New Roman"/>
          <w:sz w:val="24"/>
          <w:szCs w:val="24"/>
          <w:lang w:eastAsia="zh-CN"/>
        </w:rPr>
        <w:t>E-side</w:t>
      </w:r>
    </w:p>
    <w:p w14:paraId="4B527212" w14:textId="7CC25257" w:rsidR="00A2522C" w:rsidRDefault="00A2522C" w:rsidP="00236CC9">
      <w:pPr>
        <w:pStyle w:val="a0"/>
        <w:spacing w:line="240" w:lineRule="auto"/>
        <w:rPr>
          <w:rFonts w:eastAsiaTheme="minorEastAsia"/>
          <w:lang w:eastAsia="zh-CN"/>
        </w:rPr>
      </w:pPr>
      <w:r>
        <w:rPr>
          <w:rFonts w:eastAsiaTheme="minorEastAsia"/>
          <w:lang w:eastAsia="zh-CN"/>
        </w:rPr>
        <w:t>For UE-side data collection,</w:t>
      </w:r>
      <w:r w:rsidR="006D382F">
        <w:rPr>
          <w:rFonts w:eastAsiaTheme="minorEastAsia"/>
          <w:lang w:eastAsia="zh-CN"/>
        </w:rPr>
        <w:t xml:space="preserve"> the UE measures the CSI and transfers the data to the UE-side server</w:t>
      </w:r>
      <w:r w:rsidR="00DA38F2">
        <w:rPr>
          <w:rFonts w:eastAsiaTheme="minorEastAsia"/>
          <w:lang w:eastAsia="zh-CN"/>
        </w:rPr>
        <w:t xml:space="preserve">. The UE-side server may belong to a UE-vendor or chipset-vendor, so that the collected dataset for model training can be from the same UE-vendor or same chipset-vendor. Thus, the </w:t>
      </w:r>
      <w:r w:rsidR="006D382F">
        <w:rPr>
          <w:rFonts w:eastAsiaTheme="minorEastAsia"/>
          <w:lang w:eastAsia="zh-CN"/>
        </w:rPr>
        <w:t xml:space="preserve">model trained at the UE-side server may be UE/UE-vendor/chipset-vendor specific, instead of cell-specific. </w:t>
      </w:r>
    </w:p>
    <w:p w14:paraId="45DDC5B9" w14:textId="3790B1F1" w:rsidR="00DA38F2" w:rsidRDefault="00DA38F2" w:rsidP="00DA38F2">
      <w:pPr>
        <w:pStyle w:val="a9"/>
        <w:spacing w:beforeLines="100" w:before="240" w:afterLines="100" w:after="240" w:line="240" w:lineRule="auto"/>
        <w:rPr>
          <w:i/>
          <w:sz w:val="20"/>
        </w:rPr>
      </w:pPr>
      <w:r w:rsidRPr="00DA38F2">
        <w:rPr>
          <w:i/>
          <w:sz w:val="20"/>
        </w:rPr>
        <w:t xml:space="preserve">Observation </w:t>
      </w:r>
      <w:r w:rsidRPr="00DA38F2">
        <w:rPr>
          <w:i/>
          <w:sz w:val="20"/>
        </w:rPr>
        <w:fldChar w:fldCharType="begin"/>
      </w:r>
      <w:r w:rsidRPr="00DA38F2">
        <w:rPr>
          <w:i/>
          <w:sz w:val="20"/>
        </w:rPr>
        <w:instrText xml:space="preserve"> SEQ Observation \* ARABIC </w:instrText>
      </w:r>
      <w:r w:rsidRPr="00DA38F2">
        <w:rPr>
          <w:i/>
          <w:sz w:val="20"/>
        </w:rPr>
        <w:fldChar w:fldCharType="separate"/>
      </w:r>
      <w:r w:rsidRPr="00DA38F2">
        <w:rPr>
          <w:i/>
          <w:sz w:val="20"/>
        </w:rPr>
        <w:t>2</w:t>
      </w:r>
      <w:r w:rsidRPr="00DA38F2">
        <w:rPr>
          <w:i/>
          <w:sz w:val="20"/>
        </w:rPr>
        <w:fldChar w:fldCharType="end"/>
      </w:r>
      <w:r>
        <w:rPr>
          <w:i/>
          <w:sz w:val="20"/>
        </w:rPr>
        <w:t xml:space="preserve">: </w:t>
      </w:r>
      <w:r w:rsidRPr="00DA38F2">
        <w:rPr>
          <w:rFonts w:hint="eastAsia"/>
          <w:i/>
          <w:sz w:val="20"/>
        </w:rPr>
        <w:t>C</w:t>
      </w:r>
      <w:r w:rsidRPr="00DA38F2">
        <w:rPr>
          <w:i/>
          <w:sz w:val="20"/>
        </w:rPr>
        <w:t>SI-prediction model trained on UE-side data collection is UE/UE-vendor/chipset-vendor specific.</w:t>
      </w:r>
    </w:p>
    <w:p w14:paraId="41FA8A36" w14:textId="77777777" w:rsidR="00AD7D58" w:rsidRDefault="006A403F" w:rsidP="00236CC9">
      <w:pPr>
        <w:spacing w:line="240" w:lineRule="auto"/>
        <w:rPr>
          <w:rFonts w:eastAsiaTheme="minorEastAsia"/>
          <w:lang w:eastAsia="zh-CN"/>
        </w:rPr>
      </w:pPr>
      <w:r>
        <w:rPr>
          <w:rFonts w:eastAsiaTheme="minorEastAsia"/>
          <w:lang w:eastAsia="zh-CN"/>
        </w:rPr>
        <w:t xml:space="preserve">Different from NW-side data collection, </w:t>
      </w:r>
      <w:r w:rsidR="00FC0937">
        <w:rPr>
          <w:rFonts w:eastAsiaTheme="minorEastAsia"/>
          <w:lang w:eastAsia="zh-CN"/>
        </w:rPr>
        <w:t xml:space="preserve">both of </w:t>
      </w:r>
      <w:r>
        <w:rPr>
          <w:rFonts w:eastAsiaTheme="minorEastAsia"/>
          <w:lang w:eastAsia="zh-CN"/>
        </w:rPr>
        <w:t>model training and model inference are performed at UE-side</w:t>
      </w:r>
      <w:r w:rsidR="008105B1">
        <w:rPr>
          <w:rFonts w:eastAsiaTheme="minorEastAsia"/>
          <w:lang w:eastAsia="zh-CN"/>
        </w:rPr>
        <w:t xml:space="preserve">. Therefore, </w:t>
      </w:r>
      <w:r>
        <w:rPr>
          <w:rFonts w:eastAsiaTheme="minorEastAsia"/>
          <w:lang w:eastAsia="zh-CN"/>
        </w:rPr>
        <w:t>no model transfer is involved in UE-side data collection</w:t>
      </w:r>
      <w:r w:rsidR="008105B1">
        <w:rPr>
          <w:rFonts w:eastAsiaTheme="minorEastAsia"/>
          <w:lang w:eastAsia="zh-CN"/>
        </w:rPr>
        <w:t xml:space="preserve">, which seems more feasible compared to NW-side data collection using model transfer. Moreover, the raw channel reporting from UE-side to NW-side causing </w:t>
      </w:r>
      <w:r w:rsidR="00AD7D58">
        <w:rPr>
          <w:rFonts w:eastAsiaTheme="minorEastAsia"/>
          <w:lang w:eastAsia="zh-CN"/>
        </w:rPr>
        <w:t xml:space="preserve">very larger uplink signaling overhead </w:t>
      </w:r>
      <w:r w:rsidR="008105B1">
        <w:rPr>
          <w:rFonts w:eastAsiaTheme="minorEastAsia"/>
          <w:lang w:eastAsia="zh-CN"/>
        </w:rPr>
        <w:t xml:space="preserve">is also unnecessary. </w:t>
      </w:r>
      <w:r w:rsidR="00AD7D58">
        <w:rPr>
          <w:rFonts w:eastAsiaTheme="minorEastAsia"/>
          <w:lang w:eastAsia="zh-CN"/>
        </w:rPr>
        <w:t>Based on these two aspects</w:t>
      </w:r>
      <w:r>
        <w:rPr>
          <w:rFonts w:eastAsiaTheme="minorEastAsia"/>
          <w:lang w:eastAsia="zh-CN"/>
        </w:rPr>
        <w:t>, for the CSI prediction case with UE-side model, the UE-side data collection should be supported naturally</w:t>
      </w:r>
      <w:r w:rsidR="00AD7D58">
        <w:rPr>
          <w:rFonts w:eastAsiaTheme="minorEastAsia"/>
          <w:lang w:eastAsia="zh-CN"/>
        </w:rPr>
        <w:t xml:space="preserve"> and standardized in Rel-19 in higher priority</w:t>
      </w:r>
      <w:r>
        <w:rPr>
          <w:rFonts w:eastAsiaTheme="minorEastAsia"/>
          <w:lang w:eastAsia="zh-CN"/>
        </w:rPr>
        <w:t>.</w:t>
      </w:r>
    </w:p>
    <w:p w14:paraId="31F1AEBA" w14:textId="4B2B0A30" w:rsidR="008105B1" w:rsidRPr="00AD7D58" w:rsidRDefault="00AD7D58" w:rsidP="00AD7D58">
      <w:pPr>
        <w:pStyle w:val="a9"/>
        <w:spacing w:beforeLines="100" w:before="240" w:after="0" w:line="240" w:lineRule="auto"/>
        <w:rPr>
          <w:i/>
          <w:sz w:val="20"/>
        </w:rPr>
      </w:pPr>
      <w:r w:rsidRPr="00AD7D58">
        <w:rPr>
          <w:i/>
          <w:sz w:val="20"/>
        </w:rPr>
        <w:t xml:space="preserve">Proposal </w:t>
      </w:r>
      <w:r w:rsidRPr="00AD7D58">
        <w:rPr>
          <w:i/>
          <w:sz w:val="20"/>
        </w:rPr>
        <w:fldChar w:fldCharType="begin"/>
      </w:r>
      <w:r w:rsidRPr="00AD7D58">
        <w:rPr>
          <w:i/>
          <w:sz w:val="20"/>
        </w:rPr>
        <w:instrText xml:space="preserve"> SEQ Proposal \* ARABIC </w:instrText>
      </w:r>
      <w:r w:rsidRPr="00AD7D58">
        <w:rPr>
          <w:i/>
          <w:sz w:val="20"/>
        </w:rPr>
        <w:fldChar w:fldCharType="separate"/>
      </w:r>
      <w:r w:rsidR="002E75A5">
        <w:rPr>
          <w:i/>
          <w:noProof/>
          <w:sz w:val="20"/>
        </w:rPr>
        <w:t>8</w:t>
      </w:r>
      <w:r w:rsidRPr="00AD7D58">
        <w:rPr>
          <w:i/>
          <w:sz w:val="20"/>
        </w:rPr>
        <w:fldChar w:fldCharType="end"/>
      </w:r>
      <w:r>
        <w:rPr>
          <w:i/>
          <w:sz w:val="20"/>
        </w:rPr>
        <w:t xml:space="preserve">: </w:t>
      </w:r>
      <w:r w:rsidRPr="00AD7D58">
        <w:rPr>
          <w:i/>
          <w:sz w:val="20"/>
        </w:rPr>
        <w:t>Support to study and specify UE-side data collection for UE-side CSI prediction in higher priority</w:t>
      </w:r>
      <w:r w:rsidR="007A289F">
        <w:rPr>
          <w:i/>
          <w:sz w:val="20"/>
        </w:rPr>
        <w:t>.</w:t>
      </w:r>
      <w:r w:rsidR="006A403F" w:rsidRPr="00AD7D58">
        <w:rPr>
          <w:i/>
          <w:sz w:val="20"/>
        </w:rPr>
        <w:t xml:space="preserve"> </w:t>
      </w:r>
    </w:p>
    <w:p w14:paraId="45074ECE" w14:textId="1A07FABA" w:rsidR="00FC0937" w:rsidRDefault="001E5AC7" w:rsidP="007A289F">
      <w:pPr>
        <w:spacing w:beforeLines="100" w:before="240" w:line="240" w:lineRule="auto"/>
        <w:rPr>
          <w:rFonts w:eastAsiaTheme="minorEastAsia"/>
          <w:lang w:eastAsia="zh-CN"/>
        </w:rPr>
      </w:pPr>
      <w:r>
        <w:rPr>
          <w:rFonts w:eastAsiaTheme="minorEastAsia"/>
          <w:lang w:eastAsia="zh-CN"/>
        </w:rPr>
        <w:lastRenderedPageBreak/>
        <w:t xml:space="preserve">To facilitate the UE-side data collection, </w:t>
      </w:r>
      <w:r w:rsidR="00F769A0">
        <w:rPr>
          <w:rFonts w:eastAsiaTheme="minorEastAsia"/>
          <w:lang w:eastAsia="zh-CN"/>
        </w:rPr>
        <w:t xml:space="preserve">NW should configure the CSI measurement resources for CSI </w:t>
      </w:r>
      <w:r w:rsidR="00B643C8">
        <w:rPr>
          <w:rFonts w:eastAsiaTheme="minorEastAsia"/>
          <w:lang w:eastAsia="zh-CN"/>
        </w:rPr>
        <w:t>measurement</w:t>
      </w:r>
      <w:r w:rsidR="00A315D1">
        <w:rPr>
          <w:rFonts w:eastAsiaTheme="minorEastAsia"/>
          <w:lang w:eastAsia="zh-CN"/>
        </w:rPr>
        <w:t xml:space="preserve">, including both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in</m:t>
            </m:r>
          </m:sub>
        </m:sSub>
      </m:oMath>
      <w:r w:rsidR="00A315D1">
        <w:rPr>
          <w:rFonts w:eastAsiaTheme="minorEastAsia" w:hint="eastAsia"/>
          <w:lang w:eastAsia="zh-CN"/>
        </w:rPr>
        <w:t xml:space="preserve"> </w:t>
      </w:r>
      <w:r w:rsidR="00A315D1">
        <w:rPr>
          <w:rFonts w:eastAsiaTheme="minorEastAsia"/>
          <w:lang w:eastAsia="zh-CN"/>
        </w:rPr>
        <w:t xml:space="preserve">slots in observation window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out</m:t>
            </m:r>
          </m:sub>
        </m:sSub>
      </m:oMath>
      <w:r w:rsidR="00A315D1">
        <w:rPr>
          <w:rFonts w:eastAsiaTheme="minorEastAsia" w:hint="eastAsia"/>
          <w:lang w:eastAsia="zh-CN"/>
        </w:rPr>
        <w:t xml:space="preserve"> </w:t>
      </w:r>
      <w:r w:rsidR="00A315D1">
        <w:rPr>
          <w:rFonts w:eastAsiaTheme="minorEastAsia"/>
          <w:lang w:eastAsia="zh-CN"/>
        </w:rPr>
        <w:t>slots in prediction window.</w:t>
      </w:r>
      <w:r w:rsidR="004B5FF0">
        <w:rPr>
          <w:rFonts w:eastAsiaTheme="minorEastAsia"/>
          <w:lang w:eastAsia="zh-CN"/>
        </w:rPr>
        <w:t xml:space="preserve"> Similar to NW-side data collection, we also suggest to reuse the </w:t>
      </w:r>
      <w:r w:rsidR="00EB3D68">
        <w:rPr>
          <w:rFonts w:eastAsiaTheme="minorEastAsia"/>
          <w:lang w:eastAsia="zh-CN"/>
        </w:rPr>
        <w:t>current</w:t>
      </w:r>
      <w:r w:rsidR="00236CC9">
        <w:rPr>
          <w:rFonts w:eastAsiaTheme="minorEastAsia"/>
          <w:lang w:eastAsia="zh-CN"/>
        </w:rPr>
        <w:t xml:space="preserve"> CSI </w:t>
      </w:r>
      <w:r w:rsidR="00EB3D68">
        <w:rPr>
          <w:rFonts w:eastAsiaTheme="minorEastAsia"/>
          <w:lang w:eastAsia="zh-CN"/>
        </w:rPr>
        <w:t>framework and CSI-RS configurations</w:t>
      </w:r>
      <w:r w:rsidR="00861573">
        <w:rPr>
          <w:rFonts w:eastAsiaTheme="minorEastAsia"/>
          <w:lang w:eastAsia="zh-CN"/>
        </w:rPr>
        <w:t xml:space="preserve">. </w:t>
      </w:r>
      <w:r w:rsidR="00A663DB">
        <w:rPr>
          <w:rFonts w:eastAsiaTheme="minorEastAsia"/>
          <w:lang w:eastAsia="zh-CN"/>
        </w:rPr>
        <w:t>Possible data collection specific design and enhancement on the CSI-RS configurations are not supported in Rel-19 WI phase.</w:t>
      </w:r>
    </w:p>
    <w:p w14:paraId="24361D9F" w14:textId="392B4F8E" w:rsidR="00A663DB" w:rsidRDefault="00A663DB" w:rsidP="00A663DB">
      <w:pPr>
        <w:pStyle w:val="a9"/>
        <w:spacing w:beforeLines="100" w:before="240" w:after="0" w:line="240" w:lineRule="auto"/>
        <w:rPr>
          <w:i/>
          <w:sz w:val="20"/>
        </w:rPr>
      </w:pPr>
      <w:r w:rsidRPr="00A663DB">
        <w:rPr>
          <w:i/>
          <w:sz w:val="20"/>
        </w:rPr>
        <w:t xml:space="preserve">Proposal </w:t>
      </w:r>
      <w:r w:rsidRPr="00A663DB">
        <w:rPr>
          <w:i/>
          <w:sz w:val="20"/>
        </w:rPr>
        <w:fldChar w:fldCharType="begin"/>
      </w:r>
      <w:r w:rsidRPr="00A663DB">
        <w:rPr>
          <w:i/>
          <w:sz w:val="20"/>
        </w:rPr>
        <w:instrText xml:space="preserve"> SEQ Proposal \* ARABIC </w:instrText>
      </w:r>
      <w:r w:rsidRPr="00A663DB">
        <w:rPr>
          <w:i/>
          <w:sz w:val="20"/>
        </w:rPr>
        <w:fldChar w:fldCharType="separate"/>
      </w:r>
      <w:r w:rsidR="002E75A5">
        <w:rPr>
          <w:i/>
          <w:noProof/>
          <w:sz w:val="20"/>
        </w:rPr>
        <w:t>9</w:t>
      </w:r>
      <w:r w:rsidRPr="00A663DB">
        <w:rPr>
          <w:i/>
          <w:sz w:val="20"/>
        </w:rPr>
        <w:fldChar w:fldCharType="end"/>
      </w:r>
      <w:r w:rsidR="0071758A">
        <w:rPr>
          <w:rFonts w:ascii="宋体" w:eastAsia="宋体" w:hAnsi="宋体" w:cs="宋体"/>
          <w:i/>
          <w:sz w:val="20"/>
          <w:lang w:eastAsia="zh-CN"/>
        </w:rPr>
        <w:t xml:space="preserve">: </w:t>
      </w:r>
      <w:r>
        <w:rPr>
          <w:i/>
          <w:sz w:val="20"/>
        </w:rPr>
        <w:t xml:space="preserve">Regarding </w:t>
      </w:r>
      <w:r w:rsidRPr="00A663DB">
        <w:rPr>
          <w:i/>
          <w:sz w:val="20"/>
        </w:rPr>
        <w:t>UE</w:t>
      </w:r>
      <w:r>
        <w:rPr>
          <w:i/>
          <w:sz w:val="20"/>
        </w:rPr>
        <w:t>-side data collection, s</w:t>
      </w:r>
      <w:r w:rsidRPr="00DF3714">
        <w:rPr>
          <w:i/>
          <w:sz w:val="20"/>
        </w:rPr>
        <w:t xml:space="preserve">upport to reuse current CSI </w:t>
      </w:r>
      <w:r w:rsidRPr="00DF3714">
        <w:rPr>
          <w:rFonts w:hint="eastAsia"/>
          <w:i/>
          <w:sz w:val="20"/>
        </w:rPr>
        <w:t>fra</w:t>
      </w:r>
      <w:r w:rsidRPr="00DF3714">
        <w:rPr>
          <w:i/>
          <w:sz w:val="20"/>
        </w:rPr>
        <w:t>mework and CSI-RS configurations in Rel-18 MIMO</w:t>
      </w:r>
      <w:r>
        <w:rPr>
          <w:i/>
          <w:sz w:val="20"/>
        </w:rPr>
        <w:t>, possible enhancements on these aspects are not supported in Rel-19 WI phase.</w:t>
      </w:r>
    </w:p>
    <w:p w14:paraId="09AC262F" w14:textId="5BDEF252" w:rsidR="007571C3" w:rsidRPr="00212CF8" w:rsidRDefault="007571C3" w:rsidP="00DD17F8">
      <w:pPr>
        <w:pStyle w:val="1"/>
        <w:spacing w:line="240" w:lineRule="auto"/>
        <w:ind w:left="795" w:hangingChars="283" w:hanging="795"/>
        <w:rPr>
          <w:rFonts w:ascii="Times New Roman" w:eastAsia="宋体" w:hAnsi="Times New Roman" w:cs="Times New Roman"/>
          <w:lang w:eastAsia="zh-CN"/>
        </w:rPr>
      </w:pPr>
      <w:r w:rsidRPr="00212CF8">
        <w:rPr>
          <w:rFonts w:ascii="Times New Roman" w:eastAsia="宋体" w:hAnsi="Times New Roman" w:cs="Times New Roman" w:hint="eastAsia"/>
          <w:lang w:eastAsia="zh-CN"/>
        </w:rPr>
        <w:t>M</w:t>
      </w:r>
      <w:r w:rsidRPr="00212CF8">
        <w:rPr>
          <w:rFonts w:ascii="Times New Roman" w:eastAsia="宋体" w:hAnsi="Times New Roman" w:cs="Times New Roman"/>
          <w:lang w:eastAsia="zh-CN"/>
        </w:rPr>
        <w:t>odel monitoring</w:t>
      </w:r>
    </w:p>
    <w:p w14:paraId="77038D19" w14:textId="6CA8F878" w:rsidR="00212CF8" w:rsidRDefault="00212CF8" w:rsidP="00DD17F8">
      <w:pPr>
        <w:pStyle w:val="a0"/>
        <w:spacing w:after="0" w:line="240" w:lineRule="auto"/>
        <w:rPr>
          <w:rFonts w:eastAsia="Malgun Gothic"/>
          <w:color w:val="000000"/>
          <w:szCs w:val="20"/>
        </w:rPr>
      </w:pPr>
      <w:r>
        <w:rPr>
          <w:rFonts w:eastAsiaTheme="minorEastAsia"/>
          <w:lang w:eastAsia="zh-CN"/>
        </w:rPr>
        <w:t xml:space="preserve">Regarding the </w:t>
      </w:r>
      <w:r w:rsidRPr="0086334D">
        <w:rPr>
          <w:rFonts w:eastAsiaTheme="minorEastAsia"/>
          <w:lang w:eastAsia="zh-CN"/>
        </w:rPr>
        <w:t>model performance monitorin</w:t>
      </w:r>
      <w:r>
        <w:rPr>
          <w:rFonts w:eastAsiaTheme="minorEastAsia"/>
          <w:lang w:eastAsia="zh-CN"/>
        </w:rPr>
        <w:t>g, RAN1 has some agreements on three types of</w:t>
      </w:r>
      <w:r w:rsidRPr="007A3DB6">
        <w:rPr>
          <w:rFonts w:eastAsia="Malgun Gothic"/>
          <w:color w:val="000000"/>
          <w:szCs w:val="20"/>
        </w:rPr>
        <w:t xml:space="preserve"> performance monitoring</w:t>
      </w:r>
      <w:r>
        <w:rPr>
          <w:rFonts w:eastAsia="Malgun Gothic"/>
          <w:color w:val="000000"/>
          <w:szCs w:val="20"/>
        </w:rPr>
        <w:t xml:space="preserve"> as follows:</w:t>
      </w:r>
    </w:p>
    <w:p w14:paraId="29510E54" w14:textId="38478161" w:rsidR="00DD17F8" w:rsidRDefault="00DD17F8" w:rsidP="00DD17F8">
      <w:pPr>
        <w:pStyle w:val="a0"/>
        <w:spacing w:after="0"/>
        <w:rPr>
          <w:rFonts w:eastAsia="Malgun Gothic"/>
          <w:color w:val="000000"/>
          <w:szCs w:val="20"/>
        </w:rPr>
      </w:pPr>
      <w:r>
        <w:rPr>
          <w:rFonts w:eastAsia="Malgun Gothic"/>
          <w:noProof/>
          <w:color w:val="000000"/>
          <w:szCs w:val="20"/>
        </w:rPr>
        <mc:AlternateContent>
          <mc:Choice Requires="wps">
            <w:drawing>
              <wp:anchor distT="0" distB="0" distL="114300" distR="114300" simplePos="0" relativeHeight="251660288" behindDoc="0" locked="0" layoutInCell="1" allowOverlap="1" wp14:anchorId="2A3B4313" wp14:editId="376AD000">
                <wp:simplePos x="0" y="0"/>
                <wp:positionH relativeFrom="column">
                  <wp:posOffset>8781</wp:posOffset>
                </wp:positionH>
                <wp:positionV relativeFrom="paragraph">
                  <wp:posOffset>64831</wp:posOffset>
                </wp:positionV>
                <wp:extent cx="5770756" cy="3535291"/>
                <wp:effectExtent l="0" t="0" r="20955" b="27305"/>
                <wp:wrapNone/>
                <wp:docPr id="1" name="文本框 1"/>
                <wp:cNvGraphicFramePr/>
                <a:graphic xmlns:a="http://schemas.openxmlformats.org/drawingml/2006/main">
                  <a:graphicData uri="http://schemas.microsoft.com/office/word/2010/wordprocessingShape">
                    <wps:wsp>
                      <wps:cNvSpPr txBox="1"/>
                      <wps:spPr>
                        <a:xfrm>
                          <a:off x="0" y="0"/>
                          <a:ext cx="5770756" cy="3535291"/>
                        </a:xfrm>
                        <a:prstGeom prst="rect">
                          <a:avLst/>
                        </a:prstGeom>
                        <a:solidFill>
                          <a:schemeClr val="lt1"/>
                        </a:solidFill>
                        <a:ln w="6350">
                          <a:solidFill>
                            <a:prstClr val="black"/>
                          </a:solidFill>
                        </a:ln>
                      </wps:spPr>
                      <wps:txbx>
                        <w:txbxContent>
                          <w:p w14:paraId="37CDA41A" w14:textId="0920808F" w:rsidR="00DD17F8" w:rsidRPr="00187DFE" w:rsidRDefault="00DD17F8" w:rsidP="00E90F92">
                            <w:pPr>
                              <w:spacing w:line="240" w:lineRule="auto"/>
                              <w:rPr>
                                <w:rFonts w:eastAsiaTheme="minorEastAsia"/>
                                <w:b/>
                                <w:i/>
                                <w:lang w:eastAsia="zh-CN"/>
                              </w:rPr>
                            </w:pPr>
                            <w:r w:rsidRPr="00187DFE">
                              <w:rPr>
                                <w:rFonts w:eastAsiaTheme="minorEastAsia" w:hint="eastAsia"/>
                                <w:b/>
                                <w:i/>
                                <w:lang w:eastAsia="zh-CN"/>
                              </w:rPr>
                              <w:t>Ag</w:t>
                            </w:r>
                            <w:r w:rsidRPr="00187DFE">
                              <w:rPr>
                                <w:rFonts w:eastAsiaTheme="minorEastAsia"/>
                                <w:b/>
                                <w:i/>
                                <w:lang w:eastAsia="zh-CN"/>
                              </w:rPr>
                              <w:t xml:space="preserve">reements in </w:t>
                            </w:r>
                            <w:r w:rsidR="00B10990" w:rsidRPr="00187DFE">
                              <w:rPr>
                                <w:rFonts w:eastAsiaTheme="minorEastAsia"/>
                                <w:b/>
                                <w:i/>
                                <w:lang w:eastAsia="zh-CN"/>
                              </w:rPr>
                              <w:t>RAN1#</w:t>
                            </w:r>
                            <w:r w:rsidRPr="00187DFE">
                              <w:rPr>
                                <w:rFonts w:eastAsiaTheme="minorEastAsia"/>
                                <w:b/>
                                <w:i/>
                                <w:lang w:eastAsia="zh-CN"/>
                              </w:rPr>
                              <w:t>114</w:t>
                            </w:r>
                          </w:p>
                          <w:p w14:paraId="2664A063" w14:textId="77777777" w:rsidR="00DD17F8" w:rsidRPr="004507B5" w:rsidRDefault="00DD17F8" w:rsidP="00E90F92">
                            <w:pPr>
                              <w:numPr>
                                <w:ilvl w:val="0"/>
                                <w:numId w:val="9"/>
                              </w:numPr>
                              <w:spacing w:line="240" w:lineRule="auto"/>
                              <w:jc w:val="left"/>
                              <w:rPr>
                                <w:i/>
                                <w:color w:val="000000"/>
                                <w:szCs w:val="20"/>
                              </w:rPr>
                            </w:pPr>
                            <w:r w:rsidRPr="004507B5">
                              <w:rPr>
                                <w:i/>
                                <w:color w:val="000000"/>
                                <w:szCs w:val="20"/>
                              </w:rPr>
                              <w:t xml:space="preserve">Type 1: </w:t>
                            </w:r>
                          </w:p>
                          <w:p w14:paraId="7D69CCF4" w14:textId="77777777" w:rsidR="00DD17F8" w:rsidRPr="004507B5" w:rsidRDefault="00DD17F8" w:rsidP="00E90F92">
                            <w:pPr>
                              <w:numPr>
                                <w:ilvl w:val="1"/>
                                <w:numId w:val="9"/>
                              </w:numPr>
                              <w:spacing w:line="240" w:lineRule="auto"/>
                              <w:jc w:val="left"/>
                              <w:rPr>
                                <w:i/>
                                <w:color w:val="000000"/>
                                <w:szCs w:val="20"/>
                              </w:rPr>
                            </w:pPr>
                            <w:r w:rsidRPr="004507B5">
                              <w:rPr>
                                <w:i/>
                                <w:color w:val="000000"/>
                                <w:szCs w:val="20"/>
                              </w:rPr>
                              <w:t>UE calculate the performance metric(s)</w:t>
                            </w:r>
                            <w:r w:rsidRPr="004507B5">
                              <w:rPr>
                                <w:i/>
                                <w:strike/>
                                <w:color w:val="000000"/>
                                <w:szCs w:val="20"/>
                              </w:rPr>
                              <w:t xml:space="preserve"> </w:t>
                            </w:r>
                          </w:p>
                          <w:p w14:paraId="5EE8A86C" w14:textId="77777777" w:rsidR="00DD17F8" w:rsidRPr="004507B5" w:rsidRDefault="00DD17F8" w:rsidP="00E90F92">
                            <w:pPr>
                              <w:numPr>
                                <w:ilvl w:val="1"/>
                                <w:numId w:val="9"/>
                              </w:numPr>
                              <w:spacing w:line="240" w:lineRule="auto"/>
                              <w:jc w:val="left"/>
                              <w:rPr>
                                <w:i/>
                                <w:color w:val="000000"/>
                                <w:szCs w:val="20"/>
                              </w:rPr>
                            </w:pPr>
                            <w:r w:rsidRPr="004507B5">
                              <w:rPr>
                                <w:i/>
                                <w:color w:val="000000"/>
                                <w:szCs w:val="20"/>
                              </w:rPr>
                              <w:t>UE reports performance monitoring output that facilitates functionality fallback decision at the network</w:t>
                            </w:r>
                          </w:p>
                          <w:p w14:paraId="1E9213C6" w14:textId="77777777" w:rsidR="00DD17F8" w:rsidRPr="004507B5" w:rsidRDefault="00DD17F8" w:rsidP="00E90F92">
                            <w:pPr>
                              <w:numPr>
                                <w:ilvl w:val="1"/>
                                <w:numId w:val="9"/>
                              </w:numPr>
                              <w:spacing w:line="240" w:lineRule="auto"/>
                              <w:jc w:val="left"/>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650D52EB" w14:textId="77777777" w:rsidR="00DD17F8" w:rsidRPr="004507B5" w:rsidRDefault="00DD17F8" w:rsidP="00E90F92">
                            <w:pPr>
                              <w:numPr>
                                <w:ilvl w:val="0"/>
                                <w:numId w:val="9"/>
                              </w:numPr>
                              <w:spacing w:line="240" w:lineRule="auto"/>
                              <w:jc w:val="left"/>
                              <w:rPr>
                                <w:i/>
                                <w:color w:val="000000"/>
                                <w:szCs w:val="20"/>
                              </w:rPr>
                            </w:pPr>
                            <w:r w:rsidRPr="004507B5">
                              <w:rPr>
                                <w:i/>
                                <w:color w:val="000000"/>
                                <w:szCs w:val="20"/>
                              </w:rPr>
                              <w:t xml:space="preserve">Type 2: </w:t>
                            </w:r>
                          </w:p>
                          <w:p w14:paraId="4B32DFDB" w14:textId="77777777" w:rsidR="00DD17F8" w:rsidRPr="004507B5" w:rsidRDefault="00DD17F8" w:rsidP="00E90F92">
                            <w:pPr>
                              <w:numPr>
                                <w:ilvl w:val="1"/>
                                <w:numId w:val="9"/>
                              </w:numPr>
                              <w:spacing w:line="240" w:lineRule="auto"/>
                              <w:jc w:val="left"/>
                              <w:rPr>
                                <w:i/>
                                <w:color w:val="000000"/>
                                <w:szCs w:val="20"/>
                              </w:rPr>
                            </w:pPr>
                            <w:r w:rsidRPr="004507B5">
                              <w:rPr>
                                <w:rFonts w:eastAsia="等线" w:hint="eastAsia"/>
                                <w:i/>
                                <w:color w:val="000000"/>
                                <w:szCs w:val="20"/>
                              </w:rPr>
                              <w:t xml:space="preserve">UE reports </w:t>
                            </w:r>
                            <w:r w:rsidRPr="004507B5">
                              <w:rPr>
                                <w:rFonts w:eastAsia="等线"/>
                                <w:i/>
                                <w:color w:val="000000"/>
                                <w:szCs w:val="20"/>
                              </w:rPr>
                              <w:t xml:space="preserve">predicted CSI and/or the corresponding ground truth  </w:t>
                            </w:r>
                          </w:p>
                          <w:p w14:paraId="79C2B045" w14:textId="77777777" w:rsidR="00DD17F8" w:rsidRPr="004507B5" w:rsidRDefault="00DD17F8" w:rsidP="00E90F92">
                            <w:pPr>
                              <w:numPr>
                                <w:ilvl w:val="1"/>
                                <w:numId w:val="9"/>
                              </w:numPr>
                              <w:spacing w:line="240" w:lineRule="auto"/>
                              <w:jc w:val="left"/>
                              <w:rPr>
                                <w:i/>
                                <w:color w:val="000000"/>
                                <w:szCs w:val="20"/>
                              </w:rPr>
                            </w:pPr>
                            <w:r w:rsidRPr="004507B5">
                              <w:rPr>
                                <w:i/>
                                <w:color w:val="000000"/>
                                <w:szCs w:val="20"/>
                              </w:rPr>
                              <w:t xml:space="preserve">NW calculates the performance metrics. </w:t>
                            </w:r>
                          </w:p>
                          <w:p w14:paraId="3CF12D7E" w14:textId="77777777" w:rsidR="00DD17F8" w:rsidRPr="004507B5" w:rsidRDefault="00DD17F8" w:rsidP="00E90F92">
                            <w:pPr>
                              <w:numPr>
                                <w:ilvl w:val="1"/>
                                <w:numId w:val="9"/>
                              </w:numPr>
                              <w:spacing w:line="240" w:lineRule="auto"/>
                              <w:jc w:val="left"/>
                              <w:rPr>
                                <w:i/>
                                <w:color w:val="000000"/>
                                <w:szCs w:val="20"/>
                              </w:rPr>
                            </w:pPr>
                            <w:r w:rsidRPr="004507B5">
                              <w:rPr>
                                <w:i/>
                                <w:color w:val="000000"/>
                                <w:szCs w:val="20"/>
                              </w:rPr>
                              <w:t xml:space="preserve">NW makes decision(s) of functionality fallback operation </w:t>
                            </w:r>
                            <w:r w:rsidRPr="004507B5">
                              <w:rPr>
                                <w:i/>
                                <w:szCs w:val="20"/>
                              </w:rPr>
                              <w:t>(f</w:t>
                            </w:r>
                            <w:r w:rsidRPr="004507B5">
                              <w:rPr>
                                <w:rFonts w:eastAsia="等线"/>
                                <w:i/>
                                <w:lang w:eastAsia="zh-CN"/>
                              </w:rPr>
                              <w:t>allback mechanism to legacy CSI reporting</w:t>
                            </w:r>
                            <w:r w:rsidRPr="004507B5">
                              <w:rPr>
                                <w:i/>
                                <w:szCs w:val="20"/>
                              </w:rPr>
                              <w:t>)</w:t>
                            </w:r>
                            <w:r w:rsidRPr="004507B5">
                              <w:rPr>
                                <w:i/>
                                <w:color w:val="000000"/>
                                <w:szCs w:val="20"/>
                              </w:rPr>
                              <w:t>.</w:t>
                            </w:r>
                          </w:p>
                          <w:p w14:paraId="0B6B204E" w14:textId="77777777" w:rsidR="00DD17F8" w:rsidRPr="004507B5" w:rsidRDefault="00DD17F8" w:rsidP="00E90F92">
                            <w:pPr>
                              <w:numPr>
                                <w:ilvl w:val="0"/>
                                <w:numId w:val="9"/>
                              </w:numPr>
                              <w:spacing w:line="240" w:lineRule="auto"/>
                              <w:jc w:val="left"/>
                              <w:rPr>
                                <w:i/>
                                <w:color w:val="000000"/>
                                <w:szCs w:val="20"/>
                              </w:rPr>
                            </w:pPr>
                            <w:r w:rsidRPr="004507B5">
                              <w:rPr>
                                <w:i/>
                                <w:color w:val="000000"/>
                                <w:szCs w:val="20"/>
                              </w:rPr>
                              <w:t xml:space="preserve">Type 3: </w:t>
                            </w:r>
                          </w:p>
                          <w:p w14:paraId="27C30889" w14:textId="77777777" w:rsidR="00DD17F8" w:rsidRPr="004507B5" w:rsidRDefault="00DD17F8" w:rsidP="00E90F92">
                            <w:pPr>
                              <w:numPr>
                                <w:ilvl w:val="1"/>
                                <w:numId w:val="9"/>
                              </w:numPr>
                              <w:spacing w:line="240" w:lineRule="auto"/>
                              <w:jc w:val="left"/>
                              <w:rPr>
                                <w:i/>
                                <w:szCs w:val="20"/>
                              </w:rPr>
                            </w:pPr>
                            <w:r w:rsidRPr="004507B5">
                              <w:rPr>
                                <w:i/>
                                <w:szCs w:val="20"/>
                              </w:rPr>
                              <w:t>UE calculate the performance metric(s)</w:t>
                            </w:r>
                            <w:r w:rsidRPr="004507B5">
                              <w:rPr>
                                <w:i/>
                                <w:strike/>
                                <w:szCs w:val="20"/>
                              </w:rPr>
                              <w:t xml:space="preserve"> </w:t>
                            </w:r>
                          </w:p>
                          <w:p w14:paraId="002B2C17" w14:textId="77777777" w:rsidR="00DD17F8" w:rsidRPr="004507B5" w:rsidRDefault="00DD17F8" w:rsidP="00E90F92">
                            <w:pPr>
                              <w:numPr>
                                <w:ilvl w:val="1"/>
                                <w:numId w:val="9"/>
                              </w:numPr>
                              <w:spacing w:line="240" w:lineRule="auto"/>
                              <w:jc w:val="left"/>
                              <w:rPr>
                                <w:i/>
                                <w:szCs w:val="20"/>
                              </w:rPr>
                            </w:pPr>
                            <w:r w:rsidRPr="004507B5">
                              <w:rPr>
                                <w:i/>
                                <w:szCs w:val="20"/>
                              </w:rPr>
                              <w:t>UE report performance metric(s) to the NW</w:t>
                            </w:r>
                          </w:p>
                          <w:p w14:paraId="13472A4D" w14:textId="77777777" w:rsidR="00DD17F8" w:rsidRPr="004507B5" w:rsidRDefault="00DD17F8" w:rsidP="00E90F92">
                            <w:pPr>
                              <w:numPr>
                                <w:ilvl w:val="1"/>
                                <w:numId w:val="9"/>
                              </w:numPr>
                              <w:spacing w:line="240" w:lineRule="auto"/>
                              <w:jc w:val="left"/>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168CFC6A" w14:textId="78717DA9" w:rsidR="00B10990" w:rsidRPr="00187DFE" w:rsidRDefault="00B10990" w:rsidP="002A0468">
                            <w:pPr>
                              <w:spacing w:before="120" w:line="240" w:lineRule="auto"/>
                              <w:rPr>
                                <w:rFonts w:eastAsia="等线"/>
                                <w:b/>
                                <w:i/>
                                <w:lang w:eastAsia="zh-CN"/>
                              </w:rPr>
                            </w:pPr>
                            <w:r w:rsidRPr="00187DFE">
                              <w:rPr>
                                <w:rFonts w:eastAsia="等线"/>
                                <w:b/>
                                <w:i/>
                                <w:lang w:eastAsia="zh-CN"/>
                              </w:rPr>
                              <w:t>Agreement</w:t>
                            </w:r>
                            <w:r w:rsidR="00B24257" w:rsidRPr="00187DFE">
                              <w:rPr>
                                <w:rFonts w:eastAsia="等线"/>
                                <w:b/>
                                <w:i/>
                                <w:lang w:eastAsia="zh-CN"/>
                              </w:rPr>
                              <w:t xml:space="preserve"> in RAN1#117</w:t>
                            </w:r>
                          </w:p>
                          <w:p w14:paraId="39BC2C2D" w14:textId="77777777" w:rsidR="00B10990" w:rsidRPr="00B10990" w:rsidRDefault="00B10990" w:rsidP="00B10990">
                            <w:pPr>
                              <w:spacing w:after="160" w:line="240" w:lineRule="auto"/>
                              <w:contextualSpacing/>
                              <w:rPr>
                                <w:i/>
                                <w:lang w:eastAsia="ko-KR"/>
                              </w:rPr>
                            </w:pPr>
                            <w:r w:rsidRPr="00B10990">
                              <w:rPr>
                                <w:i/>
                                <w:lang w:eastAsia="ko-KR"/>
                              </w:rPr>
                              <w:t xml:space="preserve">For the boundary between Type </w:t>
                            </w:r>
                            <w:r w:rsidRPr="00B10990">
                              <w:rPr>
                                <w:rFonts w:eastAsia="等线"/>
                                <w:i/>
                                <w:lang w:eastAsia="zh-CN"/>
                              </w:rPr>
                              <w:t>3</w:t>
                            </w:r>
                            <w:r w:rsidRPr="00B10990">
                              <w:rPr>
                                <w:i/>
                                <w:lang w:eastAsia="ko-KR"/>
                              </w:rPr>
                              <w:t xml:space="preserve"> and Type </w:t>
                            </w:r>
                            <w:r w:rsidRPr="00B10990">
                              <w:rPr>
                                <w:rFonts w:eastAsia="等线"/>
                                <w:i/>
                                <w:lang w:eastAsia="zh-CN"/>
                              </w:rPr>
                              <w:t>1</w:t>
                            </w:r>
                            <w:r w:rsidRPr="00B10990">
                              <w:rPr>
                                <w:i/>
                                <w:lang w:eastAsia="ko-KR"/>
                              </w:rPr>
                              <w:t xml:space="preserve"> performance monitoring, the difference is whether UE reports performance metric or performance monitoring output to NW</w:t>
                            </w:r>
                            <w:r w:rsidRPr="00B10990">
                              <w:rPr>
                                <w:rFonts w:eastAsia="等线"/>
                                <w:i/>
                                <w:lang w:eastAsia="zh-CN"/>
                              </w:rPr>
                              <w:t>, respectively</w:t>
                            </w:r>
                            <w:r w:rsidRPr="00B10990">
                              <w:rPr>
                                <w:i/>
                                <w:lang w:eastAsia="ko-KR"/>
                              </w:rPr>
                              <w:t xml:space="preserve">. </w:t>
                            </w:r>
                          </w:p>
                          <w:p w14:paraId="02F780A2" w14:textId="77777777" w:rsidR="00B10990" w:rsidRPr="00B10990" w:rsidRDefault="00B10990" w:rsidP="00B10990">
                            <w:pPr>
                              <w:pStyle w:val="aa"/>
                              <w:numPr>
                                <w:ilvl w:val="0"/>
                                <w:numId w:val="12"/>
                              </w:numPr>
                              <w:suppressAutoHyphens/>
                              <w:spacing w:after="160" w:line="240" w:lineRule="auto"/>
                              <w:rPr>
                                <w:i/>
                                <w:lang w:eastAsia="ko-KR"/>
                              </w:rPr>
                            </w:pPr>
                            <w:r w:rsidRPr="00B10990">
                              <w:rPr>
                                <w:i/>
                                <w:lang w:eastAsia="ko-KR"/>
                              </w:rPr>
                              <w:t xml:space="preserve">The monitoring output is </w:t>
                            </w:r>
                            <w:r w:rsidRPr="00B10990">
                              <w:rPr>
                                <w:rFonts w:eastAsia="等线"/>
                                <w:i/>
                              </w:rPr>
                              <w:t>determined</w:t>
                            </w:r>
                            <w:r w:rsidRPr="00B10990">
                              <w:rPr>
                                <w:i/>
                                <w:lang w:eastAsia="ko-KR"/>
                              </w:rPr>
                              <w:t xml:space="preserve"> based on performance metric</w:t>
                            </w:r>
                            <w:r w:rsidRPr="00B10990">
                              <w:rPr>
                                <w:rFonts w:eastAsia="等线"/>
                                <w:i/>
                              </w:rPr>
                              <w:t>, and additionally,</w:t>
                            </w:r>
                            <w:r w:rsidRPr="00B10990">
                              <w:rPr>
                                <w:i/>
                                <w:lang w:eastAsia="ko-KR"/>
                              </w:rPr>
                              <w:t xml:space="preserve"> </w:t>
                            </w:r>
                            <w:r w:rsidRPr="00B10990">
                              <w:rPr>
                                <w:rFonts w:eastAsia="等线"/>
                                <w:i/>
                              </w:rPr>
                              <w:t xml:space="preserve">baseline and/or </w:t>
                            </w:r>
                            <w:r w:rsidRPr="00B10990">
                              <w:rPr>
                                <w:i/>
                                <w:lang w:eastAsia="ko-KR"/>
                              </w:rPr>
                              <w:t>threshold criterion if configured.</w:t>
                            </w:r>
                          </w:p>
                          <w:p w14:paraId="4715B243" w14:textId="77777777" w:rsidR="00DD17F8" w:rsidRPr="00B10990" w:rsidRDefault="00DD17F8">
                            <w:pPr>
                              <w:rPr>
                                <w:rFonts w:eastAsiaTheme="minorEastAsia"/>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A3B4313" id="文本框 1" o:spid="_x0000_s1027" type="#_x0000_t202" style="position:absolute;left:0;text-align:left;margin-left:.7pt;margin-top:5.1pt;width:454.4pt;height:278.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" fillcolor="white [3201]" strokeweight=".5pt">
                <v:textbox>
                  <w:txbxContent>
                    <w:p w14:paraId="37CDA41A" w14:textId="0920808F" w:rsidR="00DD17F8" w:rsidRPr="00187DFE" w:rsidRDefault="00DD17F8" w:rsidP="00E90F92">
                      <w:pPr>
                        <w:spacing w:line="240" w:lineRule="auto"/>
                        <w:rPr>
                          <w:rFonts w:eastAsiaTheme="minorEastAsia"/>
                          <w:b/>
                          <w:i/>
                          <w:lang w:eastAsia="zh-CN"/>
                        </w:rPr>
                      </w:pPr>
                      <w:r w:rsidRPr="00187DFE">
                        <w:rPr>
                          <w:rFonts w:eastAsiaTheme="minorEastAsia" w:hint="eastAsia"/>
                          <w:b/>
                          <w:i/>
                          <w:lang w:eastAsia="zh-CN"/>
                        </w:rPr>
                        <w:t>Ag</w:t>
                      </w:r>
                      <w:r w:rsidRPr="00187DFE">
                        <w:rPr>
                          <w:rFonts w:eastAsiaTheme="minorEastAsia"/>
                          <w:b/>
                          <w:i/>
                          <w:lang w:eastAsia="zh-CN"/>
                        </w:rPr>
                        <w:t xml:space="preserve">reements in </w:t>
                      </w:r>
                      <w:r w:rsidR="00B10990" w:rsidRPr="00187DFE">
                        <w:rPr>
                          <w:rFonts w:eastAsiaTheme="minorEastAsia"/>
                          <w:b/>
                          <w:i/>
                          <w:lang w:eastAsia="zh-CN"/>
                        </w:rPr>
                        <w:t>RAN1#</w:t>
                      </w:r>
                      <w:r w:rsidRPr="00187DFE">
                        <w:rPr>
                          <w:rFonts w:eastAsiaTheme="minorEastAsia"/>
                          <w:b/>
                          <w:i/>
                          <w:lang w:eastAsia="zh-CN"/>
                        </w:rPr>
                        <w:t>114</w:t>
                      </w:r>
                    </w:p>
                    <w:p w14:paraId="2664A063" w14:textId="77777777" w:rsidR="00DD17F8" w:rsidRPr="004507B5" w:rsidRDefault="00DD17F8" w:rsidP="00E90F92">
                      <w:pPr>
                        <w:numPr>
                          <w:ilvl w:val="0"/>
                          <w:numId w:val="9"/>
                        </w:numPr>
                        <w:spacing w:line="240" w:lineRule="auto"/>
                        <w:jc w:val="left"/>
                        <w:rPr>
                          <w:i/>
                          <w:color w:val="000000"/>
                          <w:szCs w:val="20"/>
                        </w:rPr>
                      </w:pPr>
                      <w:r w:rsidRPr="004507B5">
                        <w:rPr>
                          <w:i/>
                          <w:color w:val="000000"/>
                          <w:szCs w:val="20"/>
                        </w:rPr>
                        <w:t xml:space="preserve">Type 1: </w:t>
                      </w:r>
                    </w:p>
                    <w:p w14:paraId="7D69CCF4" w14:textId="77777777" w:rsidR="00DD17F8" w:rsidRPr="004507B5" w:rsidRDefault="00DD17F8" w:rsidP="00E90F92">
                      <w:pPr>
                        <w:numPr>
                          <w:ilvl w:val="1"/>
                          <w:numId w:val="9"/>
                        </w:numPr>
                        <w:spacing w:line="240" w:lineRule="auto"/>
                        <w:jc w:val="left"/>
                        <w:rPr>
                          <w:i/>
                          <w:color w:val="000000"/>
                          <w:szCs w:val="20"/>
                        </w:rPr>
                      </w:pPr>
                      <w:r w:rsidRPr="004507B5">
                        <w:rPr>
                          <w:i/>
                          <w:color w:val="000000"/>
                          <w:szCs w:val="20"/>
                        </w:rPr>
                        <w:t>UE calculate the performance metric(s)</w:t>
                      </w:r>
                      <w:r w:rsidRPr="004507B5">
                        <w:rPr>
                          <w:i/>
                          <w:strike/>
                          <w:color w:val="000000"/>
                          <w:szCs w:val="20"/>
                        </w:rPr>
                        <w:t xml:space="preserve"> </w:t>
                      </w:r>
                    </w:p>
                    <w:p w14:paraId="5EE8A86C" w14:textId="77777777" w:rsidR="00DD17F8" w:rsidRPr="004507B5" w:rsidRDefault="00DD17F8" w:rsidP="00E90F92">
                      <w:pPr>
                        <w:numPr>
                          <w:ilvl w:val="1"/>
                          <w:numId w:val="9"/>
                        </w:numPr>
                        <w:spacing w:line="240" w:lineRule="auto"/>
                        <w:jc w:val="left"/>
                        <w:rPr>
                          <w:i/>
                          <w:color w:val="000000"/>
                          <w:szCs w:val="20"/>
                        </w:rPr>
                      </w:pPr>
                      <w:r w:rsidRPr="004507B5">
                        <w:rPr>
                          <w:i/>
                          <w:color w:val="000000"/>
                          <w:szCs w:val="20"/>
                        </w:rPr>
                        <w:t>UE reports performance monitoring output that facilitates functionality fallback decision at the network</w:t>
                      </w:r>
                    </w:p>
                    <w:p w14:paraId="1E9213C6" w14:textId="77777777" w:rsidR="00DD17F8" w:rsidRPr="004507B5" w:rsidRDefault="00DD17F8" w:rsidP="00E90F92">
                      <w:pPr>
                        <w:numPr>
                          <w:ilvl w:val="1"/>
                          <w:numId w:val="9"/>
                        </w:numPr>
                        <w:spacing w:line="240" w:lineRule="auto"/>
                        <w:jc w:val="left"/>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650D52EB" w14:textId="77777777" w:rsidR="00DD17F8" w:rsidRPr="004507B5" w:rsidRDefault="00DD17F8" w:rsidP="00E90F92">
                      <w:pPr>
                        <w:numPr>
                          <w:ilvl w:val="0"/>
                          <w:numId w:val="9"/>
                        </w:numPr>
                        <w:spacing w:line="240" w:lineRule="auto"/>
                        <w:jc w:val="left"/>
                        <w:rPr>
                          <w:i/>
                          <w:color w:val="000000"/>
                          <w:szCs w:val="20"/>
                        </w:rPr>
                      </w:pPr>
                      <w:r w:rsidRPr="004507B5">
                        <w:rPr>
                          <w:i/>
                          <w:color w:val="000000"/>
                          <w:szCs w:val="20"/>
                        </w:rPr>
                        <w:t xml:space="preserve">Type 2: </w:t>
                      </w:r>
                    </w:p>
                    <w:p w14:paraId="4B32DFDB" w14:textId="77777777" w:rsidR="00DD17F8" w:rsidRPr="004507B5" w:rsidRDefault="00DD17F8" w:rsidP="00E90F92">
                      <w:pPr>
                        <w:numPr>
                          <w:ilvl w:val="1"/>
                          <w:numId w:val="9"/>
                        </w:numPr>
                        <w:spacing w:line="240" w:lineRule="auto"/>
                        <w:jc w:val="left"/>
                        <w:rPr>
                          <w:i/>
                          <w:color w:val="000000"/>
                          <w:szCs w:val="20"/>
                        </w:rPr>
                      </w:pPr>
                      <w:r w:rsidRPr="004507B5">
                        <w:rPr>
                          <w:rFonts w:eastAsia="等线" w:hint="eastAsia"/>
                          <w:i/>
                          <w:color w:val="000000"/>
                          <w:szCs w:val="20"/>
                        </w:rPr>
                        <w:t xml:space="preserve">UE reports </w:t>
                      </w:r>
                      <w:r w:rsidRPr="004507B5">
                        <w:rPr>
                          <w:rFonts w:eastAsia="等线"/>
                          <w:i/>
                          <w:color w:val="000000"/>
                          <w:szCs w:val="20"/>
                        </w:rPr>
                        <w:t xml:space="preserve">predicted CSI and/or the corresponding ground truth  </w:t>
                      </w:r>
                    </w:p>
                    <w:p w14:paraId="79C2B045" w14:textId="77777777" w:rsidR="00DD17F8" w:rsidRPr="004507B5" w:rsidRDefault="00DD17F8" w:rsidP="00E90F92">
                      <w:pPr>
                        <w:numPr>
                          <w:ilvl w:val="1"/>
                          <w:numId w:val="9"/>
                        </w:numPr>
                        <w:spacing w:line="240" w:lineRule="auto"/>
                        <w:jc w:val="left"/>
                        <w:rPr>
                          <w:i/>
                          <w:color w:val="000000"/>
                          <w:szCs w:val="20"/>
                        </w:rPr>
                      </w:pPr>
                      <w:r w:rsidRPr="004507B5">
                        <w:rPr>
                          <w:i/>
                          <w:color w:val="000000"/>
                          <w:szCs w:val="20"/>
                        </w:rPr>
                        <w:t xml:space="preserve">NW calculates the performance metrics. </w:t>
                      </w:r>
                    </w:p>
                    <w:p w14:paraId="3CF12D7E" w14:textId="77777777" w:rsidR="00DD17F8" w:rsidRPr="004507B5" w:rsidRDefault="00DD17F8" w:rsidP="00E90F92">
                      <w:pPr>
                        <w:numPr>
                          <w:ilvl w:val="1"/>
                          <w:numId w:val="9"/>
                        </w:numPr>
                        <w:spacing w:line="240" w:lineRule="auto"/>
                        <w:jc w:val="left"/>
                        <w:rPr>
                          <w:i/>
                          <w:color w:val="000000"/>
                          <w:szCs w:val="20"/>
                        </w:rPr>
                      </w:pPr>
                      <w:r w:rsidRPr="004507B5">
                        <w:rPr>
                          <w:i/>
                          <w:color w:val="000000"/>
                          <w:szCs w:val="20"/>
                        </w:rPr>
                        <w:t xml:space="preserve">NW makes decision(s) of functionality fallback operation </w:t>
                      </w:r>
                      <w:r w:rsidRPr="004507B5">
                        <w:rPr>
                          <w:i/>
                          <w:szCs w:val="20"/>
                        </w:rPr>
                        <w:t>(f</w:t>
                      </w:r>
                      <w:r w:rsidRPr="004507B5">
                        <w:rPr>
                          <w:rFonts w:eastAsia="等线"/>
                          <w:i/>
                          <w:lang w:eastAsia="zh-CN"/>
                        </w:rPr>
                        <w:t>allback mechanism to legacy CSI reporting</w:t>
                      </w:r>
                      <w:r w:rsidRPr="004507B5">
                        <w:rPr>
                          <w:i/>
                          <w:szCs w:val="20"/>
                        </w:rPr>
                        <w:t>)</w:t>
                      </w:r>
                      <w:r w:rsidRPr="004507B5">
                        <w:rPr>
                          <w:i/>
                          <w:color w:val="000000"/>
                          <w:szCs w:val="20"/>
                        </w:rPr>
                        <w:t>.</w:t>
                      </w:r>
                    </w:p>
                    <w:p w14:paraId="0B6B204E" w14:textId="77777777" w:rsidR="00DD17F8" w:rsidRPr="004507B5" w:rsidRDefault="00DD17F8" w:rsidP="00E90F92">
                      <w:pPr>
                        <w:numPr>
                          <w:ilvl w:val="0"/>
                          <w:numId w:val="9"/>
                        </w:numPr>
                        <w:spacing w:line="240" w:lineRule="auto"/>
                        <w:jc w:val="left"/>
                        <w:rPr>
                          <w:i/>
                          <w:color w:val="000000"/>
                          <w:szCs w:val="20"/>
                        </w:rPr>
                      </w:pPr>
                      <w:r w:rsidRPr="004507B5">
                        <w:rPr>
                          <w:i/>
                          <w:color w:val="000000"/>
                          <w:szCs w:val="20"/>
                        </w:rPr>
                        <w:t xml:space="preserve">Type 3: </w:t>
                      </w:r>
                    </w:p>
                    <w:p w14:paraId="27C30889" w14:textId="77777777" w:rsidR="00DD17F8" w:rsidRPr="004507B5" w:rsidRDefault="00DD17F8" w:rsidP="00E90F92">
                      <w:pPr>
                        <w:numPr>
                          <w:ilvl w:val="1"/>
                          <w:numId w:val="9"/>
                        </w:numPr>
                        <w:spacing w:line="240" w:lineRule="auto"/>
                        <w:jc w:val="left"/>
                        <w:rPr>
                          <w:i/>
                          <w:szCs w:val="20"/>
                        </w:rPr>
                      </w:pPr>
                      <w:r w:rsidRPr="004507B5">
                        <w:rPr>
                          <w:i/>
                          <w:szCs w:val="20"/>
                        </w:rPr>
                        <w:t>UE calculate the performance metric(s)</w:t>
                      </w:r>
                      <w:r w:rsidRPr="004507B5">
                        <w:rPr>
                          <w:i/>
                          <w:strike/>
                          <w:szCs w:val="20"/>
                        </w:rPr>
                        <w:t xml:space="preserve"> </w:t>
                      </w:r>
                    </w:p>
                    <w:p w14:paraId="002B2C17" w14:textId="77777777" w:rsidR="00DD17F8" w:rsidRPr="004507B5" w:rsidRDefault="00DD17F8" w:rsidP="00E90F92">
                      <w:pPr>
                        <w:numPr>
                          <w:ilvl w:val="1"/>
                          <w:numId w:val="9"/>
                        </w:numPr>
                        <w:spacing w:line="240" w:lineRule="auto"/>
                        <w:jc w:val="left"/>
                        <w:rPr>
                          <w:i/>
                          <w:szCs w:val="20"/>
                        </w:rPr>
                      </w:pPr>
                      <w:r w:rsidRPr="004507B5">
                        <w:rPr>
                          <w:i/>
                          <w:szCs w:val="20"/>
                        </w:rPr>
                        <w:t>UE report performance metric(s) to the NW</w:t>
                      </w:r>
                    </w:p>
                    <w:p w14:paraId="13472A4D" w14:textId="77777777" w:rsidR="00DD17F8" w:rsidRPr="004507B5" w:rsidRDefault="00DD17F8" w:rsidP="00E90F92">
                      <w:pPr>
                        <w:numPr>
                          <w:ilvl w:val="1"/>
                          <w:numId w:val="9"/>
                        </w:numPr>
                        <w:spacing w:line="240" w:lineRule="auto"/>
                        <w:jc w:val="left"/>
                        <w:rPr>
                          <w:i/>
                          <w:szCs w:val="20"/>
                        </w:rPr>
                      </w:pPr>
                      <w:r w:rsidRPr="004507B5">
                        <w:rPr>
                          <w:i/>
                          <w:szCs w:val="20"/>
                        </w:rPr>
                        <w:t xml:space="preserve">NW makes decision(s) of </w:t>
                      </w:r>
                      <w:r w:rsidRPr="004507B5">
                        <w:rPr>
                          <w:i/>
                          <w:color w:val="000000"/>
                          <w:szCs w:val="20"/>
                        </w:rPr>
                        <w:t xml:space="preserve">functionality </w:t>
                      </w:r>
                      <w:r w:rsidRPr="004507B5">
                        <w:rPr>
                          <w:i/>
                          <w:szCs w:val="20"/>
                        </w:rPr>
                        <w:t>fallback operation (f</w:t>
                      </w:r>
                      <w:r w:rsidRPr="004507B5">
                        <w:rPr>
                          <w:rFonts w:eastAsia="等线"/>
                          <w:i/>
                          <w:lang w:eastAsia="zh-CN"/>
                        </w:rPr>
                        <w:t>allback mechanism to legacy CSI reporting</w:t>
                      </w:r>
                      <w:r w:rsidRPr="004507B5">
                        <w:rPr>
                          <w:i/>
                          <w:szCs w:val="20"/>
                        </w:rPr>
                        <w:t xml:space="preserve">).  </w:t>
                      </w:r>
                    </w:p>
                    <w:p w14:paraId="168CFC6A" w14:textId="78717DA9" w:rsidR="00B10990" w:rsidRPr="00187DFE" w:rsidRDefault="00B10990" w:rsidP="002A0468">
                      <w:pPr>
                        <w:spacing w:before="120" w:line="240" w:lineRule="auto"/>
                        <w:rPr>
                          <w:rFonts w:eastAsia="等线"/>
                          <w:b/>
                          <w:i/>
                          <w:lang w:eastAsia="zh-CN"/>
                        </w:rPr>
                      </w:pPr>
                      <w:r w:rsidRPr="00187DFE">
                        <w:rPr>
                          <w:rFonts w:eastAsia="等线"/>
                          <w:b/>
                          <w:i/>
                          <w:lang w:eastAsia="zh-CN"/>
                        </w:rPr>
                        <w:t>Agreement</w:t>
                      </w:r>
                      <w:r w:rsidR="00B24257" w:rsidRPr="00187DFE">
                        <w:rPr>
                          <w:rFonts w:eastAsia="等线"/>
                          <w:b/>
                          <w:i/>
                          <w:lang w:eastAsia="zh-CN"/>
                        </w:rPr>
                        <w:t xml:space="preserve"> in RAN1#117</w:t>
                      </w:r>
                    </w:p>
                    <w:p w14:paraId="39BC2C2D" w14:textId="77777777" w:rsidR="00B10990" w:rsidRPr="00B10990" w:rsidRDefault="00B10990" w:rsidP="00B10990">
                      <w:pPr>
                        <w:spacing w:after="160" w:line="240" w:lineRule="auto"/>
                        <w:contextualSpacing/>
                        <w:rPr>
                          <w:i/>
                          <w:lang w:eastAsia="ko-KR"/>
                        </w:rPr>
                      </w:pPr>
                      <w:r w:rsidRPr="00B10990">
                        <w:rPr>
                          <w:i/>
                          <w:lang w:eastAsia="ko-KR"/>
                        </w:rPr>
                        <w:t xml:space="preserve">For the boundary between Type </w:t>
                      </w:r>
                      <w:r w:rsidRPr="00B10990">
                        <w:rPr>
                          <w:rFonts w:eastAsia="等线"/>
                          <w:i/>
                          <w:lang w:eastAsia="zh-CN"/>
                        </w:rPr>
                        <w:t>3</w:t>
                      </w:r>
                      <w:r w:rsidRPr="00B10990">
                        <w:rPr>
                          <w:i/>
                          <w:lang w:eastAsia="ko-KR"/>
                        </w:rPr>
                        <w:t xml:space="preserve"> and Type </w:t>
                      </w:r>
                      <w:r w:rsidRPr="00B10990">
                        <w:rPr>
                          <w:rFonts w:eastAsia="等线"/>
                          <w:i/>
                          <w:lang w:eastAsia="zh-CN"/>
                        </w:rPr>
                        <w:t>1</w:t>
                      </w:r>
                      <w:r w:rsidRPr="00B10990">
                        <w:rPr>
                          <w:i/>
                          <w:lang w:eastAsia="ko-KR"/>
                        </w:rPr>
                        <w:t xml:space="preserve"> performance monitoring, the difference is whether UE reports performance metric or performance monitoring output to NW</w:t>
                      </w:r>
                      <w:r w:rsidRPr="00B10990">
                        <w:rPr>
                          <w:rFonts w:eastAsia="等线"/>
                          <w:i/>
                          <w:lang w:eastAsia="zh-CN"/>
                        </w:rPr>
                        <w:t>, respectively</w:t>
                      </w:r>
                      <w:r w:rsidRPr="00B10990">
                        <w:rPr>
                          <w:i/>
                          <w:lang w:eastAsia="ko-KR"/>
                        </w:rPr>
                        <w:t xml:space="preserve">. </w:t>
                      </w:r>
                    </w:p>
                    <w:p w14:paraId="02F780A2" w14:textId="77777777" w:rsidR="00B10990" w:rsidRPr="00B10990" w:rsidRDefault="00B10990" w:rsidP="00B10990">
                      <w:pPr>
                        <w:pStyle w:val="aa"/>
                        <w:numPr>
                          <w:ilvl w:val="0"/>
                          <w:numId w:val="12"/>
                        </w:numPr>
                        <w:suppressAutoHyphens/>
                        <w:spacing w:after="160" w:line="240" w:lineRule="auto"/>
                        <w:rPr>
                          <w:i/>
                          <w:lang w:eastAsia="ko-KR"/>
                        </w:rPr>
                      </w:pPr>
                      <w:r w:rsidRPr="00B10990">
                        <w:rPr>
                          <w:i/>
                          <w:lang w:eastAsia="ko-KR"/>
                        </w:rPr>
                        <w:t xml:space="preserve">The monitoring output is </w:t>
                      </w:r>
                      <w:r w:rsidRPr="00B10990">
                        <w:rPr>
                          <w:rFonts w:eastAsia="等线"/>
                          <w:i/>
                        </w:rPr>
                        <w:t>determined</w:t>
                      </w:r>
                      <w:r w:rsidRPr="00B10990">
                        <w:rPr>
                          <w:i/>
                          <w:lang w:eastAsia="ko-KR"/>
                        </w:rPr>
                        <w:t xml:space="preserve"> based on performance metric</w:t>
                      </w:r>
                      <w:r w:rsidRPr="00B10990">
                        <w:rPr>
                          <w:rFonts w:eastAsia="等线"/>
                          <w:i/>
                        </w:rPr>
                        <w:t>, and additionally,</w:t>
                      </w:r>
                      <w:r w:rsidRPr="00B10990">
                        <w:rPr>
                          <w:i/>
                          <w:lang w:eastAsia="ko-KR"/>
                        </w:rPr>
                        <w:t xml:space="preserve"> </w:t>
                      </w:r>
                      <w:r w:rsidRPr="00B10990">
                        <w:rPr>
                          <w:rFonts w:eastAsia="等线"/>
                          <w:i/>
                        </w:rPr>
                        <w:t xml:space="preserve">baseline and/or </w:t>
                      </w:r>
                      <w:r w:rsidRPr="00B10990">
                        <w:rPr>
                          <w:i/>
                          <w:lang w:eastAsia="ko-KR"/>
                        </w:rPr>
                        <w:t>threshold criterion if configured.</w:t>
                      </w:r>
                    </w:p>
                    <w:p w14:paraId="4715B243" w14:textId="77777777" w:rsidR="00DD17F8" w:rsidRPr="00B10990" w:rsidRDefault="00DD17F8">
                      <w:pPr>
                        <w:rPr>
                          <w:rFonts w:eastAsiaTheme="minorEastAsia"/>
                          <w:lang w:eastAsia="zh-CN"/>
                        </w:rPr>
                      </w:pPr>
                    </w:p>
                  </w:txbxContent>
                </v:textbox>
              </v:shape>
            </w:pict>
          </mc:Fallback>
        </mc:AlternateContent>
      </w:r>
    </w:p>
    <w:p w14:paraId="714041C4" w14:textId="4927F390" w:rsidR="00DD17F8" w:rsidRDefault="00DD17F8" w:rsidP="00DD17F8">
      <w:pPr>
        <w:pStyle w:val="a0"/>
        <w:spacing w:after="0"/>
        <w:rPr>
          <w:rFonts w:eastAsia="Malgun Gothic"/>
          <w:color w:val="000000"/>
          <w:szCs w:val="20"/>
        </w:rPr>
      </w:pPr>
    </w:p>
    <w:p w14:paraId="1CB7C2CA" w14:textId="50B8934D" w:rsidR="00DD17F8" w:rsidRDefault="00DD17F8" w:rsidP="00DD17F8">
      <w:pPr>
        <w:pStyle w:val="a0"/>
        <w:spacing w:after="0"/>
        <w:rPr>
          <w:rFonts w:eastAsia="Malgun Gothic"/>
          <w:color w:val="000000"/>
          <w:szCs w:val="20"/>
        </w:rPr>
      </w:pPr>
    </w:p>
    <w:p w14:paraId="53F7DB98" w14:textId="66B04243" w:rsidR="00DD17F8" w:rsidRDefault="00DD17F8" w:rsidP="00DD17F8">
      <w:pPr>
        <w:pStyle w:val="a0"/>
        <w:spacing w:after="0"/>
        <w:rPr>
          <w:rFonts w:eastAsia="Malgun Gothic"/>
          <w:color w:val="000000"/>
          <w:szCs w:val="20"/>
        </w:rPr>
      </w:pPr>
    </w:p>
    <w:p w14:paraId="12EB01B3" w14:textId="5CACDF15" w:rsidR="00DD17F8" w:rsidRDefault="00DD17F8" w:rsidP="00DD17F8">
      <w:pPr>
        <w:pStyle w:val="a0"/>
        <w:spacing w:after="0"/>
        <w:rPr>
          <w:rFonts w:eastAsia="Malgun Gothic"/>
          <w:color w:val="000000"/>
          <w:szCs w:val="20"/>
        </w:rPr>
      </w:pPr>
    </w:p>
    <w:p w14:paraId="6EF7052A" w14:textId="158E029D" w:rsidR="00DD17F8" w:rsidRDefault="00DD17F8" w:rsidP="00DD17F8">
      <w:pPr>
        <w:pStyle w:val="a0"/>
        <w:spacing w:after="0"/>
        <w:rPr>
          <w:rFonts w:eastAsia="Malgun Gothic"/>
          <w:color w:val="000000"/>
          <w:szCs w:val="20"/>
        </w:rPr>
      </w:pPr>
    </w:p>
    <w:p w14:paraId="0406F94F" w14:textId="1A970EFD" w:rsidR="00DD17F8" w:rsidRDefault="00DD17F8" w:rsidP="00DD17F8">
      <w:pPr>
        <w:pStyle w:val="a0"/>
        <w:spacing w:after="0"/>
        <w:rPr>
          <w:rFonts w:eastAsia="Malgun Gothic"/>
          <w:color w:val="000000"/>
          <w:szCs w:val="20"/>
        </w:rPr>
      </w:pPr>
    </w:p>
    <w:p w14:paraId="3026B7BC" w14:textId="58636722" w:rsidR="00DD17F8" w:rsidRDefault="00DD17F8" w:rsidP="00DD17F8">
      <w:pPr>
        <w:pStyle w:val="a0"/>
        <w:spacing w:after="0"/>
        <w:rPr>
          <w:rFonts w:eastAsia="Malgun Gothic"/>
          <w:color w:val="000000"/>
          <w:szCs w:val="20"/>
        </w:rPr>
      </w:pPr>
    </w:p>
    <w:p w14:paraId="78787A42" w14:textId="40F7404B" w:rsidR="00DD17F8" w:rsidRDefault="00DD17F8" w:rsidP="00DD17F8">
      <w:pPr>
        <w:pStyle w:val="a0"/>
        <w:spacing w:after="0"/>
        <w:rPr>
          <w:rFonts w:eastAsia="Malgun Gothic"/>
          <w:color w:val="000000"/>
          <w:szCs w:val="20"/>
        </w:rPr>
      </w:pPr>
    </w:p>
    <w:p w14:paraId="686A6312" w14:textId="5467A3F9" w:rsidR="00DD17F8" w:rsidRDefault="00DD17F8" w:rsidP="00DD17F8">
      <w:pPr>
        <w:pStyle w:val="a0"/>
        <w:spacing w:after="0"/>
        <w:rPr>
          <w:rFonts w:eastAsia="Malgun Gothic"/>
          <w:color w:val="000000"/>
          <w:szCs w:val="20"/>
        </w:rPr>
      </w:pPr>
    </w:p>
    <w:p w14:paraId="270A59A8" w14:textId="531E3F79" w:rsidR="00DD17F8" w:rsidRDefault="00DD17F8" w:rsidP="00DD17F8">
      <w:pPr>
        <w:pStyle w:val="a0"/>
        <w:spacing w:after="0"/>
        <w:rPr>
          <w:rFonts w:eastAsia="Malgun Gothic"/>
          <w:color w:val="000000"/>
          <w:szCs w:val="20"/>
        </w:rPr>
      </w:pPr>
    </w:p>
    <w:p w14:paraId="4A75DCB3" w14:textId="77777777" w:rsidR="00DD17F8" w:rsidRDefault="00DD17F8" w:rsidP="00DD17F8">
      <w:pPr>
        <w:pStyle w:val="a0"/>
        <w:spacing w:after="0"/>
        <w:rPr>
          <w:rFonts w:eastAsia="Malgun Gothic"/>
          <w:color w:val="000000"/>
          <w:szCs w:val="20"/>
        </w:rPr>
      </w:pPr>
    </w:p>
    <w:p w14:paraId="53BDCB14" w14:textId="77777777" w:rsidR="00DD17F8" w:rsidRDefault="00DD17F8" w:rsidP="00DD17F8">
      <w:pPr>
        <w:pStyle w:val="a0"/>
        <w:spacing w:after="0" w:line="240" w:lineRule="auto"/>
        <w:rPr>
          <w:rFonts w:eastAsiaTheme="minorEastAsia"/>
          <w:lang w:eastAsia="zh-CN"/>
        </w:rPr>
      </w:pPr>
    </w:p>
    <w:p w14:paraId="1F678469" w14:textId="77777777" w:rsidR="00DD17F8" w:rsidRDefault="00DD17F8" w:rsidP="00DD17F8">
      <w:pPr>
        <w:pStyle w:val="a0"/>
        <w:spacing w:after="0" w:line="240" w:lineRule="auto"/>
        <w:rPr>
          <w:rFonts w:eastAsiaTheme="minorEastAsia"/>
          <w:lang w:eastAsia="zh-CN"/>
        </w:rPr>
      </w:pPr>
    </w:p>
    <w:p w14:paraId="4253A6E5" w14:textId="77777777" w:rsidR="00DD17F8" w:rsidRDefault="00DD17F8" w:rsidP="00DD17F8">
      <w:pPr>
        <w:pStyle w:val="a0"/>
        <w:spacing w:after="0" w:line="240" w:lineRule="auto"/>
        <w:rPr>
          <w:rFonts w:eastAsiaTheme="minorEastAsia"/>
          <w:lang w:eastAsia="zh-CN"/>
        </w:rPr>
      </w:pPr>
    </w:p>
    <w:p w14:paraId="280519A7" w14:textId="77777777" w:rsidR="00DD17F8" w:rsidRDefault="00DD17F8" w:rsidP="00DD17F8">
      <w:pPr>
        <w:pStyle w:val="a0"/>
        <w:spacing w:after="0" w:line="240" w:lineRule="auto"/>
        <w:rPr>
          <w:rFonts w:eastAsiaTheme="minorEastAsia"/>
          <w:lang w:eastAsia="zh-CN"/>
        </w:rPr>
      </w:pPr>
    </w:p>
    <w:p w14:paraId="6B762678" w14:textId="77777777" w:rsidR="00DD17F8" w:rsidRDefault="00DD17F8" w:rsidP="00DD17F8">
      <w:pPr>
        <w:pStyle w:val="a0"/>
        <w:spacing w:after="0" w:line="240" w:lineRule="auto"/>
        <w:rPr>
          <w:rFonts w:eastAsiaTheme="minorEastAsia"/>
          <w:lang w:eastAsia="zh-CN"/>
        </w:rPr>
      </w:pPr>
    </w:p>
    <w:p w14:paraId="7F0B10AF" w14:textId="77777777" w:rsidR="00DD17F8" w:rsidRDefault="00DD17F8" w:rsidP="00DD17F8">
      <w:pPr>
        <w:pStyle w:val="a0"/>
        <w:spacing w:after="0" w:line="240" w:lineRule="auto"/>
        <w:rPr>
          <w:rFonts w:eastAsiaTheme="minorEastAsia"/>
          <w:lang w:eastAsia="zh-CN"/>
        </w:rPr>
      </w:pPr>
    </w:p>
    <w:p w14:paraId="1C2060F8" w14:textId="77777777" w:rsidR="00DD17F8" w:rsidRDefault="00DD17F8" w:rsidP="00DD17F8">
      <w:pPr>
        <w:pStyle w:val="a0"/>
        <w:spacing w:after="0" w:line="240" w:lineRule="auto"/>
        <w:rPr>
          <w:rFonts w:eastAsiaTheme="minorEastAsia"/>
          <w:lang w:eastAsia="zh-CN"/>
        </w:rPr>
      </w:pPr>
    </w:p>
    <w:p w14:paraId="4B1B32B3" w14:textId="0345DFAA" w:rsidR="00212CF8" w:rsidRDefault="00212CF8" w:rsidP="00DD17F8">
      <w:pPr>
        <w:pStyle w:val="a0"/>
        <w:spacing w:after="0" w:line="240" w:lineRule="auto"/>
        <w:rPr>
          <w:rFonts w:eastAsiaTheme="minorEastAsia"/>
          <w:lang w:eastAsia="zh-CN"/>
        </w:rPr>
      </w:pPr>
      <w:r w:rsidRPr="00C952E8">
        <w:rPr>
          <w:rFonts w:eastAsiaTheme="minorEastAsia"/>
          <w:lang w:eastAsia="zh-CN"/>
        </w:rPr>
        <w:t>For the</w:t>
      </w:r>
      <w:r>
        <w:rPr>
          <w:rFonts w:eastAsiaTheme="minorEastAsia"/>
          <w:lang w:eastAsia="zh-CN"/>
        </w:rPr>
        <w:t>se</w:t>
      </w:r>
      <w:r w:rsidRPr="00C952E8">
        <w:rPr>
          <w:rFonts w:eastAsiaTheme="minorEastAsia"/>
          <w:lang w:eastAsia="zh-CN"/>
        </w:rPr>
        <w:t xml:space="preserve"> three </w:t>
      </w:r>
      <w:r w:rsidRPr="00A116D0">
        <w:rPr>
          <w:rFonts w:eastAsiaTheme="minorEastAsia"/>
          <w:lang w:eastAsia="zh-CN"/>
        </w:rPr>
        <w:t xml:space="preserve">different </w:t>
      </w:r>
      <w:r w:rsidRPr="00C952E8">
        <w:rPr>
          <w:rFonts w:eastAsiaTheme="minorEastAsia"/>
          <w:lang w:eastAsia="zh-CN"/>
        </w:rPr>
        <w:t xml:space="preserve">performance monitoring and decision-making </w:t>
      </w:r>
      <w:r w:rsidRPr="00A116D0">
        <w:rPr>
          <w:rFonts w:eastAsiaTheme="minorEastAsia"/>
          <w:lang w:eastAsia="zh-CN"/>
        </w:rPr>
        <w:t>methods</w:t>
      </w:r>
      <w:r w:rsidRPr="00C952E8">
        <w:rPr>
          <w:rFonts w:eastAsiaTheme="minorEastAsia"/>
          <w:lang w:eastAsia="zh-CN"/>
        </w:rPr>
        <w:t>, type 1 requires UE to provide feedback on performance monitoring output via the air interface</w:t>
      </w:r>
      <w:r>
        <w:rPr>
          <w:rFonts w:eastAsiaTheme="minorEastAsia"/>
          <w:lang w:eastAsia="zh-CN"/>
        </w:rPr>
        <w:t xml:space="preserve">, </w:t>
      </w:r>
      <w:r w:rsidRPr="00C952E8">
        <w:rPr>
          <w:rFonts w:eastAsiaTheme="minorEastAsia"/>
          <w:lang w:eastAsia="zh-CN"/>
        </w:rPr>
        <w:t>type 2 necessitates UE reporting predicted CSI and/or corresponding ground truth</w:t>
      </w:r>
      <w:r>
        <w:rPr>
          <w:rFonts w:eastAsiaTheme="minorEastAsia"/>
          <w:lang w:eastAsia="zh-CN"/>
        </w:rPr>
        <w:t xml:space="preserve">, </w:t>
      </w:r>
      <w:r w:rsidRPr="00C952E8">
        <w:rPr>
          <w:rFonts w:eastAsiaTheme="minorEastAsia"/>
          <w:lang w:eastAsia="zh-CN"/>
        </w:rPr>
        <w:t xml:space="preserve">and type 3 demands UE feedback on performance metrics to the network. Based on our understanding, the overhead for performance monitoring output in type 1 is minimal, and the cost of the performance metrics is </w:t>
      </w:r>
      <w:r>
        <w:rPr>
          <w:rFonts w:eastAsiaTheme="minorEastAsia"/>
          <w:lang w:eastAsia="zh-CN"/>
        </w:rPr>
        <w:t>also limited</w:t>
      </w:r>
      <w:r w:rsidRPr="00C952E8">
        <w:rPr>
          <w:rFonts w:eastAsiaTheme="minorEastAsia"/>
          <w:lang w:eastAsia="zh-CN"/>
        </w:rPr>
        <w:t xml:space="preserve">. However, if the feedback involves predicted CSI and/or corresponding ground truth, it will introduce considerable additional feedback overhead for CSI prediction without any </w:t>
      </w:r>
      <w:r>
        <w:rPr>
          <w:rFonts w:eastAsiaTheme="minorEastAsia"/>
          <w:lang w:eastAsia="zh-CN"/>
        </w:rPr>
        <w:t>extra</w:t>
      </w:r>
      <w:r w:rsidRPr="00C952E8">
        <w:rPr>
          <w:rFonts w:eastAsiaTheme="minorEastAsia"/>
          <w:lang w:eastAsia="zh-CN"/>
        </w:rPr>
        <w:t xml:space="preserve"> benefits. We suggest prioritizing further study </w:t>
      </w:r>
      <w:r w:rsidR="00300639">
        <w:rPr>
          <w:rFonts w:eastAsiaTheme="minorEastAsia"/>
          <w:lang w:eastAsia="zh-CN"/>
        </w:rPr>
        <w:t xml:space="preserve">and specify </w:t>
      </w:r>
      <w:r w:rsidRPr="00C952E8">
        <w:rPr>
          <w:rFonts w:eastAsiaTheme="minorEastAsia"/>
          <w:lang w:eastAsia="zh-CN"/>
        </w:rPr>
        <w:t>type 1 and type 3 performance monitoring.</w:t>
      </w:r>
    </w:p>
    <w:p w14:paraId="6D74E83F" w14:textId="79516836" w:rsidR="00212CF8" w:rsidRDefault="00C902CE" w:rsidP="00C902CE">
      <w:pPr>
        <w:pStyle w:val="a9"/>
        <w:spacing w:beforeLines="100" w:before="240" w:after="0" w:line="240" w:lineRule="auto"/>
        <w:rPr>
          <w:i/>
          <w:sz w:val="20"/>
        </w:rPr>
      </w:pPr>
      <w:r w:rsidRPr="00C902CE">
        <w:rPr>
          <w:i/>
          <w:sz w:val="20"/>
        </w:rPr>
        <w:t xml:space="preserve">Proposal </w:t>
      </w:r>
      <w:r w:rsidRPr="00C902CE">
        <w:rPr>
          <w:i/>
          <w:sz w:val="20"/>
        </w:rPr>
        <w:fldChar w:fldCharType="begin"/>
      </w:r>
      <w:r w:rsidRPr="00C902CE">
        <w:rPr>
          <w:i/>
          <w:sz w:val="20"/>
        </w:rPr>
        <w:instrText xml:space="preserve"> SEQ Proposal \* ARABIC </w:instrText>
      </w:r>
      <w:r w:rsidRPr="00C902CE">
        <w:rPr>
          <w:i/>
          <w:sz w:val="20"/>
        </w:rPr>
        <w:fldChar w:fldCharType="separate"/>
      </w:r>
      <w:r w:rsidR="002E75A5">
        <w:rPr>
          <w:i/>
          <w:noProof/>
          <w:sz w:val="20"/>
        </w:rPr>
        <w:t>10</w:t>
      </w:r>
      <w:r w:rsidRPr="00C902CE">
        <w:rPr>
          <w:i/>
          <w:sz w:val="20"/>
        </w:rPr>
        <w:fldChar w:fldCharType="end"/>
      </w:r>
      <w:r>
        <w:rPr>
          <w:i/>
          <w:sz w:val="20"/>
        </w:rPr>
        <w:t xml:space="preserve">: </w:t>
      </w:r>
      <w:r w:rsidR="00212CF8" w:rsidRPr="00C902CE">
        <w:rPr>
          <w:i/>
          <w:sz w:val="20"/>
        </w:rPr>
        <w:t>For the CSI prediction performance monitoring, prioritize type 1 and type 3 CSI prediction performance monitoring.</w:t>
      </w:r>
      <w:r w:rsidR="00A109E8">
        <w:rPr>
          <w:i/>
          <w:sz w:val="20"/>
        </w:rPr>
        <w:t xml:space="preserve"> Type 2 is not supported.</w:t>
      </w:r>
    </w:p>
    <w:p w14:paraId="16D148F1" w14:textId="391F26A8" w:rsidR="000E157C" w:rsidRDefault="005B18BD" w:rsidP="00583B87">
      <w:pPr>
        <w:spacing w:beforeLines="100" w:before="240" w:line="240" w:lineRule="auto"/>
        <w:rPr>
          <w:rFonts w:eastAsia="等线"/>
          <w:lang w:eastAsia="zh-CN"/>
        </w:rPr>
      </w:pPr>
      <w:r>
        <w:rPr>
          <w:rFonts w:eastAsia="等线"/>
          <w:lang w:eastAsia="zh-CN"/>
        </w:rPr>
        <w:t xml:space="preserve">In type 3, UE </w:t>
      </w:r>
      <w:r w:rsidR="00BA75D4">
        <w:rPr>
          <w:rFonts w:eastAsia="等线" w:hint="eastAsia"/>
          <w:lang w:eastAsia="zh-CN"/>
        </w:rPr>
        <w:t>need</w:t>
      </w:r>
      <w:r w:rsidR="00BA75D4">
        <w:rPr>
          <w:rFonts w:eastAsia="等线"/>
          <w:lang w:eastAsia="zh-CN"/>
        </w:rPr>
        <w:t xml:space="preserve">s to </w:t>
      </w:r>
      <w:r>
        <w:rPr>
          <w:rFonts w:eastAsia="等线"/>
          <w:lang w:eastAsia="zh-CN"/>
        </w:rPr>
        <w:t xml:space="preserve">report the performance metric(s) to the NW. </w:t>
      </w:r>
      <w:r w:rsidR="00BA75D4">
        <w:rPr>
          <w:rFonts w:eastAsia="等线"/>
          <w:lang w:eastAsia="zh-CN"/>
        </w:rPr>
        <w:t>Since m</w:t>
      </w:r>
      <w:r w:rsidR="00714976">
        <w:rPr>
          <w:rFonts w:eastAsia="等线"/>
          <w:lang w:eastAsia="zh-CN"/>
        </w:rPr>
        <w:t xml:space="preserve">ost evaluations focus on raw channel prediction, we suggest to use </w:t>
      </w:r>
      <w:r w:rsidR="00B833F3">
        <w:rPr>
          <w:rFonts w:eastAsia="等线"/>
          <w:lang w:eastAsia="zh-CN"/>
        </w:rPr>
        <w:t xml:space="preserve">average </w:t>
      </w:r>
      <w:r w:rsidR="00714976">
        <w:rPr>
          <w:rFonts w:eastAsia="等线"/>
          <w:lang w:eastAsia="zh-CN"/>
        </w:rPr>
        <w:t xml:space="preserve">NMSE between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out</m:t>
            </m:r>
          </m:sub>
        </m:sSub>
      </m:oMath>
      <w:r w:rsidR="00B833F3">
        <w:rPr>
          <w:rFonts w:eastAsia="等线" w:hint="eastAsia"/>
          <w:lang w:eastAsia="zh-CN"/>
        </w:rPr>
        <w:t xml:space="preserve"> </w:t>
      </w:r>
      <w:r w:rsidR="00714976">
        <w:rPr>
          <w:rFonts w:eastAsia="等线"/>
          <w:lang w:eastAsia="zh-CN"/>
        </w:rPr>
        <w:t>predicted raw channel</w:t>
      </w:r>
      <w:r w:rsidR="00B833F3">
        <w:rPr>
          <w:rFonts w:eastAsia="等线"/>
          <w:lang w:eastAsia="zh-CN"/>
        </w:rPr>
        <w:t>s</w:t>
      </w:r>
      <w:r w:rsidR="00714976">
        <w:rPr>
          <w:rFonts w:eastAsia="等线"/>
          <w:lang w:eastAsia="zh-CN"/>
        </w:rPr>
        <w:t xml:space="preserve">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out</m:t>
            </m:r>
          </m:sub>
        </m:sSub>
      </m:oMath>
      <w:r w:rsidR="000E157C">
        <w:rPr>
          <w:rFonts w:eastAsia="等线" w:hint="eastAsia"/>
          <w:lang w:eastAsia="zh-CN"/>
        </w:rPr>
        <w:t xml:space="preserve"> </w:t>
      </w:r>
      <w:r w:rsidR="00714976">
        <w:rPr>
          <w:rFonts w:eastAsia="等线"/>
          <w:lang w:eastAsia="zh-CN"/>
        </w:rPr>
        <w:t>ground-truth</w:t>
      </w:r>
      <w:r w:rsidR="00B833F3">
        <w:rPr>
          <w:rFonts w:eastAsia="等线"/>
          <w:lang w:eastAsia="zh-CN"/>
        </w:rPr>
        <w:t xml:space="preserve"> raw channels </w:t>
      </w:r>
      <w:r w:rsidR="00714976">
        <w:rPr>
          <w:rFonts w:eastAsia="等线"/>
          <w:lang w:eastAsia="zh-CN"/>
        </w:rPr>
        <w:t>as the performance metric</w:t>
      </w:r>
      <w:r w:rsidR="000E157C">
        <w:rPr>
          <w:rFonts w:eastAsia="等线"/>
          <w:lang w:eastAsia="zh-CN"/>
        </w:rPr>
        <w:t>:</w:t>
      </w:r>
    </w:p>
    <w:p w14:paraId="25FDDEEA" w14:textId="42195398" w:rsidR="000E157C" w:rsidRDefault="0097632D" w:rsidP="00583B87">
      <w:pPr>
        <w:spacing w:beforeLines="100" w:before="240" w:line="240" w:lineRule="auto"/>
        <w:rPr>
          <w:rFonts w:eastAsia="等线"/>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out</m:t>
                  </m:r>
                </m:sub>
              </m:sSub>
            </m:den>
          </m:f>
          <m:nary>
            <m:naryPr>
              <m:chr m:val="∑"/>
              <m:limLoc m:val="undOvr"/>
              <m:ctrlPr>
                <w:rPr>
                  <w:rFonts w:ascii="Cambria Math" w:eastAsia="等线" w:hAnsi="Cambria Math"/>
                  <w:lang w:eastAsia="zh-CN"/>
                </w:rPr>
              </m:ctrlPr>
            </m:naryPr>
            <m:sub>
              <m:r>
                <w:rPr>
                  <w:rFonts w:ascii="Cambria Math" w:eastAsia="等线" w:hAnsi="Cambria Math"/>
                  <w:lang w:eastAsia="zh-CN"/>
                </w:rPr>
                <m:t>t=1</m:t>
              </m:r>
            </m:sub>
            <m:sup>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out</m:t>
                  </m:r>
                </m:sub>
              </m:sSub>
            </m:sup>
            <m:e>
              <m:f>
                <m:fPr>
                  <m:ctrlPr>
                    <w:rPr>
                      <w:rFonts w:ascii="Cambria Math" w:eastAsia="等线" w:hAnsi="Cambria Math"/>
                      <w:i/>
                      <w:lang w:eastAsia="zh-CN"/>
                    </w:rPr>
                  </m:ctrlPr>
                </m:fPr>
                <m:num>
                  <m:sSub>
                    <m:sSubPr>
                      <m:ctrlPr>
                        <w:rPr>
                          <w:rFonts w:ascii="Cambria Math" w:eastAsia="等线" w:hAnsi="Cambria Math"/>
                          <w:i/>
                          <w:lang w:eastAsia="zh-CN"/>
                        </w:rPr>
                      </m:ctrlPr>
                    </m:sSubPr>
                    <m:e>
                      <m:d>
                        <m:dPr>
                          <m:begChr m:val="‖"/>
                          <m:endChr m:val="‖"/>
                          <m:ctrlPr>
                            <w:rPr>
                              <w:rFonts w:ascii="Cambria Math" w:eastAsia="等线" w:hAnsi="Cambria Math"/>
                              <w:i/>
                              <w:lang w:eastAsia="zh-CN"/>
                            </w:rPr>
                          </m:ctrlPr>
                        </m:dPr>
                        <m:e>
                          <m:sSub>
                            <m:sSubPr>
                              <m:ctrlPr>
                                <w:rPr>
                                  <w:rFonts w:ascii="Cambria Math" w:eastAsia="等线" w:hAnsi="Cambria Math"/>
                                  <w:i/>
                                  <w:lang w:eastAsia="zh-CN"/>
                                </w:rPr>
                              </m:ctrlPr>
                            </m:sSubPr>
                            <m:e>
                              <m:acc>
                                <m:accPr>
                                  <m:ctrlPr>
                                    <w:rPr>
                                      <w:rFonts w:ascii="Cambria Math" w:eastAsia="等线" w:hAnsi="Cambria Math"/>
                                      <w:i/>
                                      <w:lang w:eastAsia="zh-CN"/>
                                    </w:rPr>
                                  </m:ctrlPr>
                                </m:accPr>
                                <m:e>
                                  <m:r>
                                    <m:rPr>
                                      <m:sty m:val="bi"/>
                                    </m:rPr>
                                    <w:rPr>
                                      <w:rFonts w:ascii="Cambria Math" w:eastAsia="等线" w:hAnsi="Cambria Math"/>
                                      <w:lang w:eastAsia="zh-CN"/>
                                    </w:rPr>
                                    <m:t>H</m:t>
                                  </m:r>
                                </m:e>
                              </m:acc>
                            </m:e>
                            <m:sub>
                              <m:r>
                                <w:rPr>
                                  <w:rFonts w:ascii="Cambria Math" w:eastAsia="等线" w:hAnsi="Cambria Math"/>
                                  <w:lang w:eastAsia="zh-CN"/>
                                </w:rPr>
                                <m:t>t</m:t>
                              </m:r>
                            </m:sub>
                          </m:sSub>
                          <m:r>
                            <w:rPr>
                              <w:rFonts w:ascii="Cambria Math" w:eastAsia="等线" w:hAnsi="Cambria Math"/>
                              <w:lang w:eastAsia="zh-CN"/>
                            </w:rPr>
                            <m:t>-</m:t>
                          </m:r>
                          <m:sSub>
                            <m:sSubPr>
                              <m:ctrlPr>
                                <w:rPr>
                                  <w:rFonts w:ascii="Cambria Math" w:eastAsia="等线" w:hAnsi="Cambria Math"/>
                                  <w:b/>
                                  <w:i/>
                                  <w:lang w:eastAsia="zh-CN"/>
                                </w:rPr>
                              </m:ctrlPr>
                            </m:sSubPr>
                            <m:e>
                              <m:r>
                                <m:rPr>
                                  <m:sty m:val="bi"/>
                                </m:rPr>
                                <w:rPr>
                                  <w:rFonts w:ascii="Cambria Math" w:eastAsia="等线" w:hAnsi="Cambria Math"/>
                                  <w:lang w:eastAsia="zh-CN"/>
                                </w:rPr>
                                <m:t>H</m:t>
                              </m:r>
                              <m:ctrlPr>
                                <w:rPr>
                                  <w:rFonts w:ascii="Cambria Math" w:eastAsia="等线" w:hAnsi="Cambria Math"/>
                                  <w:i/>
                                  <w:lang w:eastAsia="zh-CN"/>
                                </w:rPr>
                              </m:ctrlPr>
                            </m:e>
                            <m:sub>
                              <m:r>
                                <w:rPr>
                                  <w:rFonts w:ascii="Cambria Math" w:eastAsia="等线" w:hAnsi="Cambria Math"/>
                                  <w:lang w:eastAsia="zh-CN"/>
                                </w:rPr>
                                <m:t>t</m:t>
                              </m:r>
                            </m:sub>
                          </m:sSub>
                        </m:e>
                      </m:d>
                      <m:ctrlPr>
                        <w:rPr>
                          <w:rFonts w:ascii="Cambria Math" w:eastAsia="等线" w:hAnsi="Cambria Math" w:hint="eastAsia"/>
                          <w:i/>
                          <w:lang w:eastAsia="zh-CN"/>
                        </w:rPr>
                      </m:ctrlPr>
                    </m:e>
                    <m:sub>
                      <m:r>
                        <w:rPr>
                          <w:rFonts w:ascii="Cambria Math" w:eastAsia="等线" w:hAnsi="Cambria Math" w:hint="eastAsia"/>
                          <w:lang w:eastAsia="zh-CN"/>
                        </w:rPr>
                        <m:t>2</m:t>
                      </m:r>
                    </m:sub>
                  </m:sSub>
                </m:num>
                <m:den>
                  <m:sSub>
                    <m:sSubPr>
                      <m:ctrlPr>
                        <w:rPr>
                          <w:rFonts w:ascii="Cambria Math" w:eastAsia="等线" w:hAnsi="Cambria Math"/>
                          <w:b/>
                          <w:i/>
                          <w:lang w:eastAsia="zh-CN"/>
                        </w:rPr>
                      </m:ctrlPr>
                    </m:sSubPr>
                    <m:e>
                      <m:d>
                        <m:dPr>
                          <m:begChr m:val="‖"/>
                          <m:endChr m:val="‖"/>
                          <m:ctrlPr>
                            <w:rPr>
                              <w:rFonts w:ascii="Cambria Math" w:eastAsia="等线" w:hAnsi="Cambria Math"/>
                              <w:b/>
                              <w:i/>
                              <w:lang w:eastAsia="zh-CN"/>
                            </w:rPr>
                          </m:ctrlPr>
                        </m:dPr>
                        <m:e>
                          <m:sSub>
                            <m:sSubPr>
                              <m:ctrlPr>
                                <w:rPr>
                                  <w:rFonts w:ascii="Cambria Math" w:eastAsia="等线" w:hAnsi="Cambria Math"/>
                                  <w:b/>
                                  <w:i/>
                                  <w:lang w:eastAsia="zh-CN"/>
                                </w:rPr>
                              </m:ctrlPr>
                            </m:sSubPr>
                            <m:e>
                              <m:r>
                                <m:rPr>
                                  <m:sty m:val="bi"/>
                                </m:rPr>
                                <w:rPr>
                                  <w:rFonts w:ascii="Cambria Math" w:eastAsia="等线" w:hAnsi="Cambria Math" w:hint="eastAsia"/>
                                  <w:lang w:eastAsia="zh-CN"/>
                                </w:rPr>
                                <m:t>H</m:t>
                              </m:r>
                              <m:ctrlPr>
                                <w:rPr>
                                  <w:rFonts w:ascii="Cambria Math" w:eastAsia="等线" w:hAnsi="Cambria Math" w:hint="eastAsia"/>
                                  <w:b/>
                                  <w:i/>
                                  <w:lang w:eastAsia="zh-CN"/>
                                </w:rPr>
                              </m:ctrlPr>
                            </m:e>
                            <m:sub>
                              <m:r>
                                <w:rPr>
                                  <w:rFonts w:ascii="Cambria Math" w:eastAsia="等线" w:hAnsi="Cambria Math"/>
                                  <w:lang w:eastAsia="zh-CN"/>
                                </w:rPr>
                                <m:t>t</m:t>
                              </m:r>
                            </m:sub>
                          </m:sSub>
                        </m:e>
                      </m:d>
                    </m:e>
                    <m:sub>
                      <m:r>
                        <w:rPr>
                          <w:rFonts w:ascii="Cambria Math" w:eastAsia="等线" w:hAnsi="Cambria Math"/>
                          <w:lang w:eastAsia="zh-CN"/>
                        </w:rPr>
                        <m:t>2</m:t>
                      </m:r>
                    </m:sub>
                  </m:sSub>
                </m:den>
              </m:f>
            </m:e>
          </m:nary>
        </m:oMath>
      </m:oMathPara>
    </w:p>
    <w:p w14:paraId="1D602A23" w14:textId="1A3B42C5" w:rsidR="008101D5" w:rsidRDefault="008101D5" w:rsidP="00583B87">
      <w:pPr>
        <w:spacing w:beforeLines="100" w:before="240" w:line="240" w:lineRule="auto"/>
        <w:rPr>
          <w:rFonts w:eastAsia="等线"/>
          <w:lang w:eastAsia="zh-CN"/>
        </w:rPr>
      </w:pPr>
      <w:r>
        <w:rPr>
          <w:rFonts w:eastAsia="等线" w:hint="eastAsia"/>
          <w:lang w:eastAsia="zh-CN"/>
        </w:rPr>
        <w:t>w</w:t>
      </w:r>
      <w:r>
        <w:rPr>
          <w:rFonts w:eastAsia="等线"/>
          <w:lang w:eastAsia="zh-CN"/>
        </w:rPr>
        <w:t xml:space="preserve">herein </w:t>
      </w:r>
      <m:oMath>
        <m:sSub>
          <m:sSubPr>
            <m:ctrlPr>
              <w:rPr>
                <w:rFonts w:ascii="Cambria Math" w:eastAsia="等线" w:hAnsi="Cambria Math"/>
                <w:lang w:eastAsia="zh-CN"/>
              </w:rPr>
            </m:ctrlPr>
          </m:sSubPr>
          <m:e>
            <m:r>
              <m:rPr>
                <m:sty m:val="bi"/>
              </m:rPr>
              <w:rPr>
                <w:rFonts w:ascii="Cambria Math" w:eastAsia="等线" w:hAnsi="Cambria Math"/>
                <w:lang w:eastAsia="zh-CN"/>
              </w:rPr>
              <m:t>H</m:t>
            </m:r>
          </m:e>
          <m:sub>
            <m:r>
              <w:rPr>
                <w:rFonts w:ascii="Cambria Math" w:eastAsia="等线" w:hAnsi="Cambria Math"/>
                <w:lang w:eastAsia="zh-CN"/>
              </w:rPr>
              <m:t>t</m:t>
            </m:r>
          </m:sub>
        </m:sSub>
      </m:oMath>
      <w:r w:rsidR="00A555A3">
        <w:rPr>
          <w:rFonts w:eastAsia="等线" w:hint="eastAsia"/>
          <w:lang w:eastAsia="zh-CN"/>
        </w:rPr>
        <w:t xml:space="preserve"> </w:t>
      </w:r>
      <w:r w:rsidR="00A555A3">
        <w:rPr>
          <w:rFonts w:eastAsia="等线"/>
          <w:lang w:eastAsia="zh-CN"/>
        </w:rPr>
        <w:t xml:space="preserve">is the </w:t>
      </w:r>
      <w:r w:rsidR="00A555A3" w:rsidRPr="00A555A3">
        <w:rPr>
          <w:rFonts w:eastAsia="等线"/>
          <w:i/>
          <w:lang w:eastAsia="zh-CN"/>
        </w:rPr>
        <w:t>t</w:t>
      </w:r>
      <w:r w:rsidR="00A555A3">
        <w:rPr>
          <w:rFonts w:eastAsia="等线"/>
          <w:lang w:eastAsia="zh-CN"/>
        </w:rPr>
        <w:t>-</w:t>
      </w:r>
      <w:proofErr w:type="spellStart"/>
      <w:r w:rsidR="00A555A3">
        <w:rPr>
          <w:rFonts w:eastAsia="等线"/>
          <w:lang w:eastAsia="zh-CN"/>
        </w:rPr>
        <w:t>th</w:t>
      </w:r>
      <w:proofErr w:type="spellEnd"/>
      <w:r w:rsidR="00A555A3">
        <w:rPr>
          <w:rFonts w:eastAsia="等线"/>
          <w:lang w:eastAsia="zh-CN"/>
        </w:rPr>
        <w:t xml:space="preserve"> ground-truth raw channel, </w:t>
      </w:r>
      <m:oMath>
        <m:sSub>
          <m:sSubPr>
            <m:ctrlPr>
              <w:rPr>
                <w:rFonts w:ascii="Cambria Math" w:eastAsia="等线" w:hAnsi="Cambria Math"/>
                <w:i/>
                <w:lang w:eastAsia="zh-CN"/>
              </w:rPr>
            </m:ctrlPr>
          </m:sSubPr>
          <m:e>
            <m:acc>
              <m:accPr>
                <m:ctrlPr>
                  <w:rPr>
                    <w:rFonts w:ascii="Cambria Math" w:eastAsia="等线" w:hAnsi="Cambria Math"/>
                    <w:i/>
                    <w:lang w:eastAsia="zh-CN"/>
                  </w:rPr>
                </m:ctrlPr>
              </m:accPr>
              <m:e>
                <m:r>
                  <m:rPr>
                    <m:sty m:val="bi"/>
                  </m:rPr>
                  <w:rPr>
                    <w:rFonts w:ascii="Cambria Math" w:eastAsia="等线" w:hAnsi="Cambria Math"/>
                    <w:lang w:eastAsia="zh-CN"/>
                  </w:rPr>
                  <m:t>H</m:t>
                </m:r>
              </m:e>
            </m:acc>
          </m:e>
          <m:sub>
            <m:r>
              <w:rPr>
                <w:rFonts w:ascii="Cambria Math" w:eastAsia="等线" w:hAnsi="Cambria Math"/>
                <w:lang w:eastAsia="zh-CN"/>
              </w:rPr>
              <m:t>t</m:t>
            </m:r>
          </m:sub>
        </m:sSub>
      </m:oMath>
      <w:r w:rsidR="00A555A3">
        <w:rPr>
          <w:rFonts w:eastAsia="等线" w:hint="eastAsia"/>
          <w:lang w:eastAsia="zh-CN"/>
        </w:rPr>
        <w:t xml:space="preserve"> </w:t>
      </w:r>
      <w:r w:rsidR="00A555A3">
        <w:rPr>
          <w:rFonts w:eastAsia="等线"/>
          <w:lang w:eastAsia="zh-CN"/>
        </w:rPr>
        <w:t xml:space="preserve">is the </w:t>
      </w:r>
      <w:r w:rsidR="00A555A3" w:rsidRPr="00A555A3">
        <w:rPr>
          <w:rFonts w:eastAsia="等线"/>
          <w:i/>
          <w:lang w:eastAsia="zh-CN"/>
        </w:rPr>
        <w:t>t</w:t>
      </w:r>
      <w:r w:rsidR="00A555A3">
        <w:rPr>
          <w:rFonts w:eastAsia="等线"/>
          <w:lang w:eastAsia="zh-CN"/>
        </w:rPr>
        <w:t>-</w:t>
      </w:r>
      <w:proofErr w:type="spellStart"/>
      <w:r w:rsidR="00A555A3">
        <w:rPr>
          <w:rFonts w:eastAsia="等线"/>
          <w:lang w:eastAsia="zh-CN"/>
        </w:rPr>
        <w:t>th</w:t>
      </w:r>
      <w:proofErr w:type="spellEnd"/>
      <w:r w:rsidR="00A555A3">
        <w:rPr>
          <w:rFonts w:eastAsia="等线"/>
          <w:lang w:eastAsia="zh-CN"/>
        </w:rPr>
        <w:t xml:space="preserve"> predicted</w:t>
      </w:r>
      <w:r w:rsidR="008A1D50">
        <w:rPr>
          <w:rFonts w:eastAsia="等线"/>
          <w:lang w:eastAsia="zh-CN"/>
        </w:rPr>
        <w:t xml:space="preserve"> raw channel</w:t>
      </w:r>
      <w:r w:rsidR="00BA75D4">
        <w:rPr>
          <w:rFonts w:eastAsia="等线"/>
          <w:lang w:eastAsia="zh-CN"/>
        </w:rPr>
        <w:t xml:space="preserve">, wherein </w:t>
      </w:r>
      <m:oMath>
        <m:r>
          <m:rPr>
            <m:sty m:val="p"/>
          </m:rPr>
          <w:rPr>
            <w:rFonts w:ascii="Cambria Math" w:eastAsia="等线" w:hAnsi="Cambria Math"/>
            <w:lang w:eastAsia="zh-CN"/>
          </w:rPr>
          <m:t>1≤t≤</m:t>
        </m:r>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out</m:t>
            </m:r>
          </m:sub>
        </m:sSub>
      </m:oMath>
      <w:r w:rsidR="00BA75D4">
        <w:rPr>
          <w:rFonts w:eastAsia="等线" w:hint="eastAsia"/>
          <w:lang w:eastAsia="zh-CN"/>
        </w:rPr>
        <w:t>.</w:t>
      </w:r>
      <w:r w:rsidR="00BA75D4">
        <w:rPr>
          <w:rFonts w:eastAsia="等线"/>
          <w:lang w:eastAsia="zh-CN"/>
        </w:rPr>
        <w:t xml:space="preserve"> </w:t>
      </w:r>
      <w:r w:rsidR="00E516BC">
        <w:rPr>
          <w:rFonts w:eastAsia="等线"/>
          <w:lang w:eastAsia="zh-CN"/>
        </w:rPr>
        <w:t xml:space="preserve">Basically, </w:t>
      </w:r>
      <w:r w:rsidR="004A443C">
        <w:rPr>
          <w:rFonts w:eastAsia="等线"/>
          <w:lang w:eastAsia="zh-CN"/>
        </w:rPr>
        <w:t xml:space="preserve">UE </w:t>
      </w:r>
      <w:r w:rsidR="00E516BC">
        <w:rPr>
          <w:rFonts w:eastAsia="等线"/>
          <w:lang w:eastAsia="zh-CN"/>
        </w:rPr>
        <w:t>can</w:t>
      </w:r>
      <w:r w:rsidR="004A443C">
        <w:rPr>
          <w:rFonts w:eastAsia="等线"/>
          <w:lang w:eastAsia="zh-CN"/>
        </w:rPr>
        <w:t xml:space="preserve"> </w:t>
      </w:r>
      <w:r w:rsidR="0042282A">
        <w:rPr>
          <w:rFonts w:eastAsia="等线"/>
          <w:lang w:eastAsia="zh-CN"/>
        </w:rPr>
        <w:t>calculate</w:t>
      </w:r>
      <w:r w:rsidR="004A443C">
        <w:rPr>
          <w:rFonts w:eastAsia="等线"/>
          <w:lang w:eastAsia="zh-CN"/>
        </w:rPr>
        <w:t xml:space="preserve"> </w:t>
      </w:r>
      <w:r w:rsidR="00802E57">
        <w:rPr>
          <w:rFonts w:eastAsia="等线"/>
          <w:lang w:eastAsia="zh-CN"/>
        </w:rPr>
        <w:t xml:space="preserve">and report </w:t>
      </w:r>
      <w:r w:rsidR="00C73CDF">
        <w:rPr>
          <w:rFonts w:eastAsia="等线"/>
          <w:lang w:eastAsia="zh-CN"/>
        </w:rPr>
        <w:t xml:space="preserve">one </w:t>
      </w:r>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oMath>
      <w:r w:rsidR="00802E57">
        <w:rPr>
          <w:rFonts w:eastAsia="等线"/>
          <w:lang w:eastAsia="zh-CN"/>
        </w:rPr>
        <w:t xml:space="preserve"> </w:t>
      </w:r>
      <w:r w:rsidR="00E516BC">
        <w:rPr>
          <w:rFonts w:eastAsia="等线"/>
          <w:lang w:eastAsia="zh-CN"/>
        </w:rPr>
        <w:t>for each time of UE-side CSI prediction and monitoring.</w:t>
      </w:r>
      <w:r w:rsidR="007B6C0D">
        <w:rPr>
          <w:rFonts w:eastAsia="等线"/>
          <w:lang w:eastAsia="zh-CN"/>
        </w:rPr>
        <w:t xml:space="preserve"> </w:t>
      </w:r>
      <w:r w:rsidR="0042282A">
        <w:rPr>
          <w:rFonts w:eastAsia="等线"/>
          <w:lang w:eastAsia="zh-CN"/>
        </w:rPr>
        <w:t>T</w:t>
      </w:r>
      <w:r w:rsidR="007B6C0D">
        <w:rPr>
          <w:rFonts w:eastAsia="等线"/>
          <w:lang w:eastAsia="zh-CN"/>
        </w:rPr>
        <w:t xml:space="preserve">o </w:t>
      </w:r>
      <w:r w:rsidR="007B6C0D">
        <w:rPr>
          <w:rFonts w:eastAsia="等线"/>
          <w:lang w:eastAsia="zh-CN"/>
        </w:rPr>
        <w:lastRenderedPageBreak/>
        <w:t xml:space="preserve">obtain a more reliable monitoring result and reduce the reporting signaling overhead, </w:t>
      </w:r>
      <w:r w:rsidR="0042282A">
        <w:rPr>
          <w:rFonts w:eastAsia="等线"/>
          <w:lang w:eastAsia="zh-CN"/>
        </w:rPr>
        <w:t xml:space="preserve">UE can generate one performance metric by averaging multiple </w:t>
      </w:r>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oMath>
      <w:r w:rsidR="0042282A">
        <w:rPr>
          <w:rFonts w:eastAsia="等线" w:hint="eastAsia"/>
          <w:lang w:eastAsia="zh-CN"/>
        </w:rPr>
        <w:t xml:space="preserve"> </w:t>
      </w:r>
      <w:r w:rsidR="0042282A">
        <w:rPr>
          <w:rFonts w:eastAsia="等线"/>
          <w:lang w:eastAsia="zh-CN"/>
        </w:rPr>
        <w:t xml:space="preserve">from </w:t>
      </w:r>
      <m:oMath>
        <m:r>
          <w:rPr>
            <w:rFonts w:ascii="Cambria Math" w:eastAsia="等线" w:hAnsi="Cambria Math"/>
            <w:lang w:eastAsia="zh-CN"/>
          </w:rPr>
          <m:t>K</m:t>
        </m:r>
        <m:r>
          <m:rPr>
            <m:sty m:val="p"/>
          </m:rPr>
          <w:rPr>
            <w:rFonts w:ascii="Cambria Math" w:eastAsia="等线" w:hAnsi="Cambria Math"/>
            <w:lang w:eastAsia="zh-CN"/>
          </w:rPr>
          <m:t>&gt;1</m:t>
        </m:r>
      </m:oMath>
      <w:r w:rsidR="0042282A">
        <w:rPr>
          <w:rFonts w:eastAsia="等线" w:hint="eastAsia"/>
          <w:lang w:eastAsia="zh-CN"/>
        </w:rPr>
        <w:t xml:space="preserve"> </w:t>
      </w:r>
      <w:r w:rsidR="0042282A">
        <w:rPr>
          <w:rFonts w:eastAsia="等线"/>
          <w:lang w:eastAsia="zh-CN"/>
        </w:rPr>
        <w:t>times of CSI prediction and monitoring as:</w:t>
      </w:r>
    </w:p>
    <w:p w14:paraId="4C9A08F3" w14:textId="0BD9DFAD" w:rsidR="0042282A" w:rsidRPr="0042282A" w:rsidRDefault="0097632D" w:rsidP="00583B87">
      <w:pPr>
        <w:spacing w:beforeLines="100" w:before="240" w:line="240" w:lineRule="auto"/>
        <w:rPr>
          <w:rFonts w:eastAsia="等线"/>
          <w:lang w:eastAsia="zh-CN"/>
        </w:rPr>
      </w:pPr>
      <m:oMathPara>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type3-report</m:t>
              </m:r>
            </m:sub>
          </m:sSub>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K</m:t>
              </m:r>
            </m:den>
          </m:f>
          <m:nary>
            <m:naryPr>
              <m:chr m:val="∑"/>
              <m:limLoc m:val="undOvr"/>
              <m:ctrlPr>
                <w:rPr>
                  <w:rFonts w:ascii="Cambria Math" w:eastAsia="等线" w:hAnsi="Cambria Math"/>
                  <w:i/>
                  <w:lang w:eastAsia="zh-CN"/>
                </w:rPr>
              </m:ctrlPr>
            </m:naryPr>
            <m:sub>
              <m:r>
                <w:rPr>
                  <w:rFonts w:ascii="Cambria Math" w:eastAsia="等线" w:hAnsi="Cambria Math"/>
                  <w:lang w:eastAsia="zh-CN"/>
                </w:rPr>
                <m:t>k=1</m:t>
              </m:r>
            </m:sub>
            <m:sup>
              <m:r>
                <w:rPr>
                  <w:rFonts w:ascii="Cambria Math" w:eastAsia="等线" w:hAnsi="Cambria Math"/>
                  <w:lang w:eastAsia="zh-CN"/>
                </w:rPr>
                <m:t>K</m:t>
              </m:r>
            </m:sup>
            <m:e>
              <m:sSub>
                <m:sSubPr>
                  <m:ctrlPr>
                    <w:rPr>
                      <w:rFonts w:ascii="Cambria Math" w:eastAsia="等线" w:hAnsi="Cambria Math"/>
                      <w:lang w:eastAsia="zh-CN"/>
                    </w:rPr>
                  </m:ctrlPr>
                </m:sSubPr>
                <m:e>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e>
                <m:sub>
                  <m:r>
                    <w:rPr>
                      <w:rFonts w:ascii="Cambria Math" w:eastAsia="等线" w:hAnsi="Cambria Math"/>
                      <w:lang w:eastAsia="zh-CN"/>
                    </w:rPr>
                    <m:t>k</m:t>
                  </m:r>
                </m:sub>
              </m:sSub>
            </m:e>
          </m:nary>
        </m:oMath>
      </m:oMathPara>
    </w:p>
    <w:p w14:paraId="0AA4ED01" w14:textId="4E54A316" w:rsidR="00D37CDF" w:rsidRDefault="0042282A" w:rsidP="00583B87">
      <w:pPr>
        <w:spacing w:beforeLines="100" w:before="240" w:line="240" w:lineRule="auto"/>
        <w:rPr>
          <w:rFonts w:eastAsia="等线"/>
          <w:lang w:eastAsia="zh-CN"/>
        </w:rPr>
      </w:pPr>
      <w:r>
        <w:rPr>
          <w:rFonts w:eastAsia="等线" w:hint="eastAsia"/>
          <w:lang w:eastAsia="zh-CN"/>
        </w:rPr>
        <w:t>w</w:t>
      </w:r>
      <w:r>
        <w:rPr>
          <w:rFonts w:eastAsia="等线"/>
          <w:lang w:eastAsia="zh-CN"/>
        </w:rPr>
        <w:t xml:space="preserve">herein </w:t>
      </w:r>
      <m:oMath>
        <m:sSub>
          <m:sSubPr>
            <m:ctrlPr>
              <w:rPr>
                <w:rFonts w:ascii="Cambria Math" w:eastAsia="等线" w:hAnsi="Cambria Math"/>
                <w:lang w:eastAsia="zh-CN"/>
              </w:rPr>
            </m:ctrlPr>
          </m:sSubPr>
          <m:e>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ave</m:t>
                </m:r>
              </m:sub>
            </m:sSub>
          </m:e>
          <m:sub>
            <m:r>
              <w:rPr>
                <w:rFonts w:ascii="Cambria Math" w:eastAsia="等线" w:hAnsi="Cambria Math"/>
                <w:lang w:eastAsia="zh-CN"/>
              </w:rPr>
              <m:t>k</m:t>
            </m:r>
          </m:sub>
        </m:sSub>
      </m:oMath>
      <w:r>
        <w:rPr>
          <w:rFonts w:eastAsia="等线" w:hint="eastAsia"/>
          <w:lang w:eastAsia="zh-CN"/>
        </w:rPr>
        <w:t xml:space="preserve"> </w:t>
      </w:r>
      <w:r>
        <w:rPr>
          <w:rFonts w:eastAsia="等线"/>
          <w:lang w:eastAsia="zh-CN"/>
        </w:rPr>
        <w:t xml:space="preserve">denotes the </w:t>
      </w:r>
      <w:r w:rsidRPr="0042282A">
        <w:rPr>
          <w:rFonts w:eastAsia="等线"/>
          <w:i/>
          <w:lang w:eastAsia="zh-CN"/>
        </w:rPr>
        <w:t>k</w:t>
      </w:r>
      <w:r>
        <w:rPr>
          <w:rFonts w:eastAsia="等线"/>
          <w:lang w:eastAsia="zh-CN"/>
        </w:rPr>
        <w:t>-</w:t>
      </w:r>
      <w:proofErr w:type="spellStart"/>
      <w:r>
        <w:rPr>
          <w:rFonts w:eastAsia="等线"/>
          <w:lang w:eastAsia="zh-CN"/>
        </w:rPr>
        <w:t>th</w:t>
      </w:r>
      <w:proofErr w:type="spellEnd"/>
      <w:r>
        <w:rPr>
          <w:rFonts w:eastAsia="等线"/>
          <w:lang w:eastAsia="zh-CN"/>
        </w:rPr>
        <w:t xml:space="preserve"> time of model monitoring </w:t>
      </w:r>
      <w:r w:rsidR="003C2C19">
        <w:rPr>
          <w:rFonts w:eastAsia="等线"/>
          <w:lang w:eastAsia="zh-CN"/>
        </w:rPr>
        <w:t xml:space="preserve">result and </w:t>
      </w:r>
      <m:oMath>
        <m:sSub>
          <m:sSubPr>
            <m:ctrlPr>
              <w:rPr>
                <w:rFonts w:ascii="Cambria Math" w:eastAsia="等线" w:hAnsi="Cambria Math"/>
                <w:lang w:eastAsia="zh-CN"/>
              </w:rPr>
            </m:ctrlPr>
          </m:sSubPr>
          <m:e>
            <m:r>
              <m:rPr>
                <m:sty m:val="p"/>
              </m:rPr>
              <w:rPr>
                <w:rFonts w:ascii="Cambria Math" w:eastAsia="等线" w:hAnsi="Cambria Math"/>
                <w:lang w:eastAsia="zh-CN"/>
              </w:rPr>
              <m:t>NMSE</m:t>
            </m:r>
          </m:e>
          <m:sub>
            <m:r>
              <m:rPr>
                <m:sty m:val="p"/>
              </m:rPr>
              <w:rPr>
                <w:rFonts w:ascii="Cambria Math" w:eastAsia="等线" w:hAnsi="Cambria Math"/>
                <w:lang w:eastAsia="zh-CN"/>
              </w:rPr>
              <m:t>type3-report</m:t>
            </m:r>
          </m:sub>
        </m:sSub>
      </m:oMath>
      <w:r w:rsidR="003C2C19">
        <w:rPr>
          <w:rFonts w:eastAsia="等线" w:hint="eastAsia"/>
          <w:lang w:eastAsia="zh-CN"/>
        </w:rPr>
        <w:t xml:space="preserve"> </w:t>
      </w:r>
      <w:r w:rsidR="003C2C19">
        <w:rPr>
          <w:rFonts w:eastAsia="等线"/>
          <w:lang w:eastAsia="zh-CN"/>
        </w:rPr>
        <w:t xml:space="preserve">is the final reporting metric indicating the average performance </w:t>
      </w:r>
      <w:r w:rsidR="008D6D17">
        <w:rPr>
          <w:rFonts w:eastAsia="等线"/>
          <w:lang w:eastAsia="zh-CN"/>
        </w:rPr>
        <w:t xml:space="preserve">of </w:t>
      </w:r>
      <m:oMath>
        <m:r>
          <m:rPr>
            <m:sty m:val="p"/>
          </m:rPr>
          <w:rPr>
            <w:rFonts w:ascii="Cambria Math" w:eastAsia="等线" w:hAnsi="Cambria Math"/>
            <w:lang w:eastAsia="zh-CN"/>
          </w:rPr>
          <m:t>K</m:t>
        </m:r>
      </m:oMath>
      <w:r w:rsidR="008D6D17">
        <w:rPr>
          <w:rFonts w:eastAsia="等线" w:hint="eastAsia"/>
          <w:lang w:eastAsia="zh-CN"/>
        </w:rPr>
        <w:t xml:space="preserve"> </w:t>
      </w:r>
      <w:r w:rsidR="008D6D17">
        <w:rPr>
          <w:rFonts w:eastAsia="等线"/>
          <w:lang w:eastAsia="zh-CN"/>
        </w:rPr>
        <w:t>times of monitoring.</w:t>
      </w:r>
      <w:r w:rsidR="00D37CDF">
        <w:rPr>
          <w:rFonts w:eastAsia="等线"/>
          <w:lang w:eastAsia="zh-CN"/>
        </w:rPr>
        <w:t xml:space="preserve"> </w:t>
      </w:r>
      <w:r w:rsidR="002E75A5">
        <w:rPr>
          <w:rFonts w:eastAsia="等线"/>
          <w:lang w:eastAsia="zh-CN"/>
        </w:rPr>
        <w:t xml:space="preserve">The value of </w:t>
      </w:r>
      <m:oMath>
        <m:r>
          <m:rPr>
            <m:sty m:val="p"/>
          </m:rPr>
          <w:rPr>
            <w:rFonts w:ascii="Cambria Math" w:eastAsia="等线" w:hAnsi="Cambria Math" w:hint="eastAsia"/>
            <w:lang w:eastAsia="zh-CN"/>
          </w:rPr>
          <m:t>K</m:t>
        </m:r>
      </m:oMath>
      <w:r w:rsidR="002E75A5">
        <w:rPr>
          <w:rFonts w:eastAsia="等线" w:hint="eastAsia"/>
          <w:lang w:eastAsia="zh-CN"/>
        </w:rPr>
        <w:t xml:space="preserve"> </w:t>
      </w:r>
      <w:r w:rsidR="002E75A5">
        <w:rPr>
          <w:rFonts w:eastAsia="等线"/>
          <w:lang w:eastAsia="zh-CN"/>
        </w:rPr>
        <w:t xml:space="preserve">can be configured by NW in the CSI reporting resource configurations. </w:t>
      </w:r>
      <w:r w:rsidR="00D37CDF">
        <w:rPr>
          <w:rFonts w:eastAsia="等线"/>
          <w:lang w:eastAsia="zh-CN"/>
        </w:rPr>
        <w:t>Similarly, for type 1 performance monitoring, the output can be obtained based on one time of monitoring or multiple times of monitoring.</w:t>
      </w:r>
    </w:p>
    <w:p w14:paraId="426E0654" w14:textId="50007A9D" w:rsidR="002E75A5" w:rsidRPr="002E75A5" w:rsidRDefault="002E75A5" w:rsidP="002E75A5">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Pr>
          <w:i/>
          <w:noProof/>
          <w:sz w:val="20"/>
        </w:rPr>
        <w:t>11</w:t>
      </w:r>
      <w:r w:rsidRPr="002E75A5">
        <w:rPr>
          <w:i/>
          <w:sz w:val="20"/>
        </w:rPr>
        <w:fldChar w:fldCharType="end"/>
      </w:r>
      <w:r>
        <w:rPr>
          <w:i/>
          <w:sz w:val="20"/>
        </w:rPr>
        <w:t xml:space="preserve">: </w:t>
      </w:r>
      <w:r w:rsidR="000E157C" w:rsidRPr="002E75A5">
        <w:rPr>
          <w:i/>
          <w:sz w:val="20"/>
        </w:rPr>
        <w:t>For type 3 performance monitoring</w:t>
      </w:r>
      <w:r w:rsidR="00BA75D4" w:rsidRPr="002E75A5">
        <w:rPr>
          <w:i/>
          <w:sz w:val="20"/>
        </w:rPr>
        <w:t xml:space="preserve"> metric reporting</w:t>
      </w:r>
      <w:r w:rsidR="000E157C" w:rsidRPr="002E75A5">
        <w:rPr>
          <w:i/>
          <w:sz w:val="20"/>
        </w:rPr>
        <w:t xml:space="preserve">, use average NMSE </w:t>
      </w:r>
      <w:r w:rsidR="00BA75D4" w:rsidRPr="002E75A5">
        <w:rPr>
          <w:i/>
          <w:sz w:val="20"/>
        </w:rPr>
        <w:t xml:space="preserve">between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00BA75D4" w:rsidRPr="002E75A5">
        <w:rPr>
          <w:rFonts w:hint="eastAsia"/>
          <w:i/>
          <w:sz w:val="20"/>
        </w:rPr>
        <w:t xml:space="preserve"> </w:t>
      </w:r>
      <w:r w:rsidR="00BA75D4" w:rsidRPr="002E75A5">
        <w:rPr>
          <w:i/>
          <w:sz w:val="20"/>
        </w:rPr>
        <w:t xml:space="preserve">predicted raw channels and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00BA75D4" w:rsidRPr="002E75A5">
        <w:rPr>
          <w:rFonts w:hint="eastAsia"/>
          <w:i/>
          <w:sz w:val="20"/>
        </w:rPr>
        <w:t xml:space="preserve"> </w:t>
      </w:r>
      <w:r w:rsidR="00BA75D4" w:rsidRPr="002E75A5">
        <w:rPr>
          <w:i/>
          <w:sz w:val="20"/>
        </w:rPr>
        <w:t>ground-truth as the performance metric.</w:t>
      </w:r>
    </w:p>
    <w:p w14:paraId="22233C53" w14:textId="3B1912C3" w:rsidR="00583B87" w:rsidRPr="002E75A5" w:rsidRDefault="002E75A5" w:rsidP="002E75A5">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sidRPr="002E75A5">
        <w:rPr>
          <w:i/>
          <w:sz w:val="20"/>
        </w:rPr>
        <w:t>12</w:t>
      </w:r>
      <w:r w:rsidRPr="002E75A5">
        <w:rPr>
          <w:i/>
          <w:sz w:val="20"/>
        </w:rPr>
        <w:fldChar w:fldCharType="end"/>
      </w:r>
      <w:r>
        <w:rPr>
          <w:i/>
          <w:sz w:val="20"/>
        </w:rPr>
        <w:t xml:space="preserve">: </w:t>
      </w:r>
      <w:r w:rsidRPr="002E75A5">
        <w:rPr>
          <w:rFonts w:hint="eastAsia"/>
          <w:i/>
          <w:sz w:val="20"/>
        </w:rPr>
        <w:t>For</w:t>
      </w:r>
      <w:r w:rsidRPr="002E75A5">
        <w:rPr>
          <w:i/>
          <w:sz w:val="20"/>
        </w:rPr>
        <w:t xml:space="preserve"> type 1 and type 3 performance monitoring, the monitoring output or performance metric can be reported based on one time of monitoring or K times of monitoring</w:t>
      </w:r>
    </w:p>
    <w:p w14:paraId="6C547428" w14:textId="6187772F" w:rsidR="002E75A5" w:rsidRPr="003C700D" w:rsidRDefault="002E75A5" w:rsidP="003C700D">
      <w:pPr>
        <w:pStyle w:val="a9"/>
        <w:numPr>
          <w:ilvl w:val="0"/>
          <w:numId w:val="7"/>
        </w:numPr>
        <w:spacing w:after="0" w:line="240" w:lineRule="auto"/>
        <w:rPr>
          <w:i/>
          <w:sz w:val="20"/>
        </w:rPr>
      </w:pPr>
      <w:r w:rsidRPr="003C700D">
        <w:rPr>
          <w:rFonts w:hint="eastAsia"/>
          <w:i/>
          <w:sz w:val="20"/>
        </w:rPr>
        <w:t>K</w:t>
      </w:r>
      <w:r w:rsidRPr="003C700D">
        <w:rPr>
          <w:i/>
          <w:sz w:val="20"/>
        </w:rPr>
        <w:t>&gt;1 can be configured by NW in the CSI reporting resource configurations.</w:t>
      </w:r>
    </w:p>
    <w:p w14:paraId="3F7B4CB8" w14:textId="28DABD97" w:rsidR="00212CF8" w:rsidRPr="00C912A9" w:rsidRDefault="00212CF8" w:rsidP="00DD6EC5">
      <w:pPr>
        <w:spacing w:beforeLines="100" w:before="240" w:line="240" w:lineRule="auto"/>
        <w:rPr>
          <w:rFonts w:eastAsiaTheme="minorEastAsia"/>
          <w:lang w:eastAsia="zh-CN"/>
        </w:rPr>
      </w:pPr>
      <w:r w:rsidRPr="000C09CF">
        <w:rPr>
          <w:rFonts w:eastAsiaTheme="minorEastAsia"/>
          <w:lang w:eastAsia="zh-CN"/>
        </w:rPr>
        <w:t xml:space="preserve">Assessing whether model monitoring should </w:t>
      </w:r>
      <w:r>
        <w:rPr>
          <w:rFonts w:eastAsiaTheme="minorEastAsia"/>
          <w:lang w:eastAsia="zh-CN"/>
        </w:rPr>
        <w:t>be handled</w:t>
      </w:r>
      <w:r w:rsidRPr="000C09CF">
        <w:rPr>
          <w:rFonts w:eastAsiaTheme="minorEastAsia"/>
          <w:lang w:eastAsia="zh-CN"/>
        </w:rPr>
        <w:t xml:space="preserve"> at the UE</w:t>
      </w:r>
      <w:r w:rsidR="00F15880">
        <w:rPr>
          <w:rFonts w:eastAsiaTheme="minorEastAsia"/>
          <w:lang w:eastAsia="zh-CN"/>
        </w:rPr>
        <w:t xml:space="preserve"> </w:t>
      </w:r>
      <w:r w:rsidRPr="000C09CF">
        <w:rPr>
          <w:rFonts w:eastAsiaTheme="minorEastAsia"/>
          <w:lang w:eastAsia="zh-CN"/>
        </w:rPr>
        <w:t>level or the cell level.</w:t>
      </w:r>
      <w:r>
        <w:rPr>
          <w:rFonts w:eastAsiaTheme="minorEastAsia" w:hint="eastAsia"/>
          <w:lang w:eastAsia="zh-CN"/>
        </w:rPr>
        <w:t xml:space="preserve"> </w:t>
      </w:r>
      <w:r w:rsidRPr="00C912A9">
        <w:rPr>
          <w:rFonts w:eastAsiaTheme="minorEastAsia"/>
          <w:lang w:eastAsia="zh-CN"/>
        </w:rPr>
        <w:t>When it comes to UE</w:t>
      </w:r>
      <w:r w:rsidR="00F15880">
        <w:rPr>
          <w:rFonts w:eastAsiaTheme="minorEastAsia"/>
          <w:lang w:eastAsia="zh-CN"/>
        </w:rPr>
        <w:t xml:space="preserve"> </w:t>
      </w:r>
      <w:r w:rsidRPr="00C912A9">
        <w:rPr>
          <w:rFonts w:eastAsiaTheme="minorEastAsia"/>
          <w:lang w:eastAsia="zh-CN"/>
        </w:rPr>
        <w:t>level monitoring, each user must evaluate and make independent monitoring decisions regarding the utilization, updating, switching, and fallback of CSI prediction models. This approach offers flexibility to users,</w:t>
      </w:r>
      <w:r w:rsidR="00D3139F">
        <w:rPr>
          <w:rFonts w:eastAsiaTheme="minorEastAsia"/>
          <w:lang w:eastAsia="zh-CN"/>
        </w:rPr>
        <w:t xml:space="preserve"> </w:t>
      </w:r>
      <w:r w:rsidRPr="00C912A9">
        <w:rPr>
          <w:rFonts w:eastAsiaTheme="minorEastAsia"/>
          <w:lang w:eastAsia="zh-CN"/>
        </w:rPr>
        <w:t>but at the cost of preventing the sharing of evaluation and monitoring results among different users</w:t>
      </w:r>
      <w:r w:rsidR="00D3139F">
        <w:rPr>
          <w:rFonts w:eastAsiaTheme="minorEastAsia"/>
          <w:lang w:eastAsia="zh-CN"/>
        </w:rPr>
        <w:t>,</w:t>
      </w:r>
      <w:r>
        <w:rPr>
          <w:rFonts w:eastAsiaTheme="minorEastAsia" w:hint="eastAsia"/>
          <w:lang w:eastAsia="zh-CN"/>
        </w:rPr>
        <w:t xml:space="preserve"> </w:t>
      </w:r>
      <w:r w:rsidR="00D3139F">
        <w:rPr>
          <w:rFonts w:eastAsiaTheme="minorEastAsia"/>
          <w:lang w:eastAsia="zh-CN"/>
        </w:rPr>
        <w:t xml:space="preserve">which is applicable to the UE/UE-vendor/chipset-vendor model trained based on the UE-side data collection. </w:t>
      </w:r>
      <w:r w:rsidRPr="00C912A9">
        <w:rPr>
          <w:rFonts w:eastAsiaTheme="minorEastAsia"/>
          <w:lang w:eastAsia="zh-CN"/>
        </w:rPr>
        <w:t>On the other hand, cell</w:t>
      </w:r>
      <w:r w:rsidR="00F15880">
        <w:rPr>
          <w:rFonts w:eastAsiaTheme="minorEastAsia"/>
          <w:lang w:eastAsia="zh-CN"/>
        </w:rPr>
        <w:t xml:space="preserve"> </w:t>
      </w:r>
      <w:r w:rsidRPr="00C912A9">
        <w:rPr>
          <w:rFonts w:eastAsiaTheme="minorEastAsia"/>
          <w:lang w:eastAsia="zh-CN"/>
        </w:rPr>
        <w:t>level monitoring assesses whether the current CSI prediction model can be utilized, updated, switched, or fallback</w:t>
      </w:r>
      <w:r>
        <w:rPr>
          <w:rFonts w:eastAsiaTheme="minorEastAsia"/>
          <w:lang w:eastAsia="zh-CN"/>
        </w:rPr>
        <w:t xml:space="preserve"> </w:t>
      </w:r>
      <w:r w:rsidRPr="00C912A9">
        <w:rPr>
          <w:rFonts w:eastAsiaTheme="minorEastAsia"/>
          <w:lang w:eastAsia="zh-CN"/>
        </w:rPr>
        <w:t>on a broader scale. The advantage of this approach is that when a significant number of users within a cell agree that the current CSI prediction model is no longer suitable, the evaluation and decision outcomes can be applied to other users in the same cell. This streamlines the process, saving monitoring time and effort for users who no longer need to individually identify and address potential performance issues with their respective models.</w:t>
      </w:r>
      <w:r w:rsidR="00474CFA">
        <w:rPr>
          <w:rFonts w:eastAsiaTheme="minorEastAsia"/>
          <w:lang w:eastAsia="zh-CN"/>
        </w:rPr>
        <w:t xml:space="preserve"> This way can be used to the cell-specific model trained on the NW-side data collection and then inferenced at the UE-side through model transfer.</w:t>
      </w:r>
    </w:p>
    <w:p w14:paraId="61BF82CA" w14:textId="395D1E14" w:rsidR="00583B87" w:rsidRPr="00583B87" w:rsidRDefault="00583B87" w:rsidP="00A109E8">
      <w:pPr>
        <w:pStyle w:val="a9"/>
        <w:spacing w:beforeLines="100" w:before="240" w:after="0" w:line="240" w:lineRule="auto"/>
        <w:rPr>
          <w:i/>
          <w:sz w:val="20"/>
        </w:rPr>
      </w:pPr>
      <w:r w:rsidRPr="00583B87">
        <w:rPr>
          <w:i/>
          <w:sz w:val="20"/>
        </w:rPr>
        <w:t xml:space="preserve">Proposal </w:t>
      </w:r>
      <w:r w:rsidRPr="00583B87">
        <w:rPr>
          <w:i/>
          <w:sz w:val="20"/>
        </w:rPr>
        <w:fldChar w:fldCharType="begin"/>
      </w:r>
      <w:r w:rsidRPr="00583B87">
        <w:rPr>
          <w:i/>
          <w:sz w:val="20"/>
        </w:rPr>
        <w:instrText xml:space="preserve"> SEQ Proposal \* ARABIC </w:instrText>
      </w:r>
      <w:r w:rsidRPr="00583B87">
        <w:rPr>
          <w:i/>
          <w:sz w:val="20"/>
        </w:rPr>
        <w:fldChar w:fldCharType="separate"/>
      </w:r>
      <w:r w:rsidR="002E75A5">
        <w:rPr>
          <w:i/>
          <w:noProof/>
          <w:sz w:val="20"/>
        </w:rPr>
        <w:t>13</w:t>
      </w:r>
      <w:r w:rsidRPr="00583B87">
        <w:rPr>
          <w:i/>
          <w:sz w:val="20"/>
        </w:rPr>
        <w:fldChar w:fldCharType="end"/>
      </w:r>
      <w:r>
        <w:rPr>
          <w:i/>
          <w:sz w:val="20"/>
        </w:rPr>
        <w:t xml:space="preserve">: </w:t>
      </w:r>
      <w:r w:rsidRPr="00583B87">
        <w:rPr>
          <w:i/>
          <w:sz w:val="20"/>
        </w:rPr>
        <w:t>Assessing whether model monitoring should be handled at the UE level or the cell level.</w:t>
      </w:r>
    </w:p>
    <w:p w14:paraId="13030C82" w14:textId="77777777" w:rsidR="00212CF8" w:rsidRPr="00583B87" w:rsidRDefault="00212CF8" w:rsidP="007571C3">
      <w:pPr>
        <w:rPr>
          <w:rFonts w:eastAsiaTheme="minorEastAsia"/>
          <w:lang w:eastAsia="zh-CN"/>
        </w:rPr>
      </w:pPr>
    </w:p>
    <w:p w14:paraId="6B79BB79" w14:textId="3A9D1587" w:rsidR="00C67191" w:rsidRPr="00575A40" w:rsidRDefault="00C67191" w:rsidP="00555B4B">
      <w:pPr>
        <w:pStyle w:val="1"/>
        <w:spacing w:after="0" w:line="240" w:lineRule="auto"/>
        <w:ind w:left="795" w:hangingChars="283" w:hanging="795"/>
        <w:rPr>
          <w:rFonts w:ascii="Times New Roman" w:eastAsia="宋体" w:hAnsi="Times New Roman" w:cs="Times New Roman"/>
          <w:lang w:eastAsia="zh-CN"/>
        </w:rPr>
      </w:pPr>
      <w:r w:rsidRPr="00575A40">
        <w:rPr>
          <w:rFonts w:ascii="Times New Roman" w:eastAsia="宋体" w:hAnsi="Times New Roman" w:cs="Times New Roman"/>
          <w:lang w:eastAsia="zh-CN"/>
        </w:rPr>
        <w:t>Conclusion</w:t>
      </w:r>
    </w:p>
    <w:p w14:paraId="054E6747" w14:textId="2601B450" w:rsidR="004A3CDD" w:rsidRDefault="00C67191" w:rsidP="00555B4B">
      <w:pPr>
        <w:pStyle w:val="a0"/>
        <w:spacing w:after="0" w:line="240" w:lineRule="auto"/>
        <w:rPr>
          <w:rFonts w:eastAsia="宋体"/>
          <w:lang w:eastAsia="zh-CN"/>
        </w:rPr>
      </w:pPr>
      <w:r w:rsidRPr="00575A40">
        <w:rPr>
          <w:rFonts w:eastAsia="宋体"/>
          <w:szCs w:val="20"/>
          <w:lang w:eastAsia="zh-CN"/>
        </w:rPr>
        <w:t xml:space="preserve">In this contribution, we provide </w:t>
      </w:r>
      <w:r w:rsidR="00DD0FB5">
        <w:rPr>
          <w:rFonts w:eastAsia="宋体"/>
          <w:szCs w:val="20"/>
          <w:lang w:eastAsia="zh-CN"/>
        </w:rPr>
        <w:t>our views</w:t>
      </w:r>
      <w:r w:rsidRPr="00575A40">
        <w:rPr>
          <w:rFonts w:eastAsia="宋体"/>
          <w:szCs w:val="20"/>
          <w:lang w:eastAsia="zh-CN"/>
        </w:rPr>
        <w:t xml:space="preserve"> </w:t>
      </w:r>
      <w:r w:rsidRPr="00575A40">
        <w:rPr>
          <w:rFonts w:eastAsia="宋体"/>
          <w:lang w:eastAsia="zh-CN"/>
        </w:rPr>
        <w:t xml:space="preserve">on </w:t>
      </w:r>
      <w:r w:rsidR="00963C23">
        <w:rPr>
          <w:rFonts w:eastAsia="宋体"/>
          <w:lang w:eastAsia="zh-CN"/>
        </w:rPr>
        <w:t xml:space="preserve">consistency of training/inference </w:t>
      </w:r>
      <w:r w:rsidR="002F0B07">
        <w:rPr>
          <w:rFonts w:eastAsia="宋体"/>
          <w:lang w:eastAsia="zh-CN"/>
        </w:rPr>
        <w:t xml:space="preserve">and some spec impacts issues </w:t>
      </w:r>
      <w:r w:rsidR="00963C23">
        <w:rPr>
          <w:rFonts w:eastAsia="宋体"/>
          <w:lang w:eastAsia="zh-CN"/>
        </w:rPr>
        <w:t>for UE-sided</w:t>
      </w:r>
      <w:r w:rsidRPr="00575A40">
        <w:rPr>
          <w:rFonts w:eastAsia="宋体"/>
          <w:lang w:eastAsia="zh-CN"/>
        </w:rPr>
        <w:t xml:space="preserve"> CSI </w:t>
      </w:r>
      <w:r w:rsidR="006F10F2" w:rsidRPr="00575A40">
        <w:rPr>
          <w:rFonts w:eastAsia="宋体"/>
          <w:lang w:eastAsia="zh-CN"/>
        </w:rPr>
        <w:t>prediction</w:t>
      </w:r>
      <w:r w:rsidR="00D429B1" w:rsidRPr="00575A40">
        <w:rPr>
          <w:rFonts w:eastAsia="宋体"/>
          <w:lang w:eastAsia="zh-CN"/>
        </w:rPr>
        <w:t>. Observations and proposals are listed as following</w:t>
      </w:r>
      <w:r w:rsidR="004A3CDD">
        <w:rPr>
          <w:rFonts w:eastAsia="宋体" w:hint="eastAsia"/>
          <w:lang w:eastAsia="zh-CN"/>
        </w:rPr>
        <w:t>:</w:t>
      </w:r>
    </w:p>
    <w:p w14:paraId="1CE42B9C" w14:textId="77777777" w:rsidR="00004FD1" w:rsidRPr="0054084A" w:rsidRDefault="00004FD1" w:rsidP="00004FD1">
      <w:pPr>
        <w:pStyle w:val="a9"/>
        <w:spacing w:beforeLines="100" w:before="240" w:afterLines="100" w:after="240" w:line="240" w:lineRule="auto"/>
        <w:rPr>
          <w:i/>
          <w:sz w:val="20"/>
        </w:rPr>
      </w:pPr>
      <w:r w:rsidRPr="0054084A">
        <w:rPr>
          <w:i/>
          <w:sz w:val="20"/>
        </w:rPr>
        <w:t xml:space="preserve">Observation </w:t>
      </w:r>
      <w:r w:rsidRPr="0054084A">
        <w:rPr>
          <w:i/>
          <w:sz w:val="20"/>
        </w:rPr>
        <w:fldChar w:fldCharType="begin"/>
      </w:r>
      <w:r w:rsidRPr="0054084A">
        <w:rPr>
          <w:i/>
          <w:sz w:val="20"/>
        </w:rPr>
        <w:instrText xml:space="preserve"> SEQ Observation \* ARABIC </w:instrText>
      </w:r>
      <w:r w:rsidRPr="0054084A">
        <w:rPr>
          <w:i/>
          <w:sz w:val="20"/>
        </w:rPr>
        <w:fldChar w:fldCharType="separate"/>
      </w:r>
      <w:r>
        <w:rPr>
          <w:i/>
          <w:noProof/>
          <w:sz w:val="20"/>
        </w:rPr>
        <w:t>1</w:t>
      </w:r>
      <w:r w:rsidRPr="0054084A">
        <w:rPr>
          <w:i/>
          <w:sz w:val="20"/>
        </w:rPr>
        <w:fldChar w:fldCharType="end"/>
      </w:r>
      <w:r>
        <w:rPr>
          <w:i/>
          <w:sz w:val="20"/>
        </w:rPr>
        <w:t xml:space="preserve">: </w:t>
      </w:r>
      <w:r w:rsidRPr="0054084A">
        <w:rPr>
          <w:i/>
          <w:sz w:val="20"/>
        </w:rPr>
        <w:t xml:space="preserve">CSI prediction model </w:t>
      </w:r>
      <w:r>
        <w:rPr>
          <w:i/>
          <w:sz w:val="20"/>
        </w:rPr>
        <w:t>trained on</w:t>
      </w:r>
      <w:r w:rsidRPr="0054084A">
        <w:rPr>
          <w:i/>
          <w:sz w:val="20"/>
        </w:rPr>
        <w:t xml:space="preserve"> NW-side data collection is cell-specific</w:t>
      </w:r>
      <w:r>
        <w:rPr>
          <w:i/>
          <w:sz w:val="20"/>
        </w:rPr>
        <w:t>.</w:t>
      </w:r>
      <w:r w:rsidRPr="0054084A">
        <w:rPr>
          <w:i/>
          <w:sz w:val="20"/>
        </w:rPr>
        <w:t xml:space="preserve"> </w:t>
      </w:r>
    </w:p>
    <w:p w14:paraId="7869C7D3" w14:textId="77777777" w:rsidR="00004FD1" w:rsidRDefault="00004FD1" w:rsidP="00004FD1">
      <w:pPr>
        <w:pStyle w:val="a9"/>
        <w:spacing w:beforeLines="100" w:before="240" w:afterLines="100" w:after="240" w:line="240" w:lineRule="auto"/>
        <w:rPr>
          <w:i/>
          <w:sz w:val="20"/>
        </w:rPr>
      </w:pPr>
      <w:r w:rsidRPr="00DA38F2">
        <w:rPr>
          <w:i/>
          <w:sz w:val="20"/>
        </w:rPr>
        <w:t xml:space="preserve">Observation </w:t>
      </w:r>
      <w:r w:rsidRPr="00DA38F2">
        <w:rPr>
          <w:i/>
          <w:sz w:val="20"/>
        </w:rPr>
        <w:fldChar w:fldCharType="begin"/>
      </w:r>
      <w:r w:rsidRPr="00DA38F2">
        <w:rPr>
          <w:i/>
          <w:sz w:val="20"/>
        </w:rPr>
        <w:instrText xml:space="preserve"> SEQ Observation \* ARABIC </w:instrText>
      </w:r>
      <w:r w:rsidRPr="00DA38F2">
        <w:rPr>
          <w:i/>
          <w:sz w:val="20"/>
        </w:rPr>
        <w:fldChar w:fldCharType="separate"/>
      </w:r>
      <w:r w:rsidRPr="00DA38F2">
        <w:rPr>
          <w:i/>
          <w:sz w:val="20"/>
        </w:rPr>
        <w:t>2</w:t>
      </w:r>
      <w:r w:rsidRPr="00DA38F2">
        <w:rPr>
          <w:i/>
          <w:sz w:val="20"/>
        </w:rPr>
        <w:fldChar w:fldCharType="end"/>
      </w:r>
      <w:r>
        <w:rPr>
          <w:i/>
          <w:sz w:val="20"/>
        </w:rPr>
        <w:t xml:space="preserve">: </w:t>
      </w:r>
      <w:r w:rsidRPr="00DA38F2">
        <w:rPr>
          <w:rFonts w:hint="eastAsia"/>
          <w:i/>
          <w:sz w:val="20"/>
        </w:rPr>
        <w:t>C</w:t>
      </w:r>
      <w:r w:rsidRPr="00DA38F2">
        <w:rPr>
          <w:i/>
          <w:sz w:val="20"/>
        </w:rPr>
        <w:t>SI-prediction model trained on UE-side data collection is UE/UE-vendor/chipset-vendor specific.</w:t>
      </w:r>
    </w:p>
    <w:p w14:paraId="3022908E" w14:textId="77777777" w:rsidR="00004FD1" w:rsidRPr="00C34ECE" w:rsidRDefault="00004FD1" w:rsidP="00004FD1">
      <w:pPr>
        <w:pStyle w:val="a9"/>
        <w:spacing w:beforeLines="100" w:before="240" w:after="0" w:line="240" w:lineRule="auto"/>
        <w:rPr>
          <w:rFonts w:eastAsiaTheme="minorEastAsia"/>
          <w:i/>
        </w:rPr>
      </w:pPr>
      <w:r w:rsidRPr="00A065BF">
        <w:rPr>
          <w:i/>
          <w:sz w:val="20"/>
        </w:rPr>
        <w:t xml:space="preserve">Proposal </w:t>
      </w:r>
      <w:r w:rsidRPr="00A065BF">
        <w:rPr>
          <w:i/>
          <w:sz w:val="20"/>
        </w:rPr>
        <w:fldChar w:fldCharType="begin"/>
      </w:r>
      <w:r w:rsidRPr="00A065BF">
        <w:rPr>
          <w:i/>
          <w:sz w:val="20"/>
        </w:rPr>
        <w:instrText xml:space="preserve"> SEQ Proposal \* ARABIC </w:instrText>
      </w:r>
      <w:r w:rsidRPr="00A065BF">
        <w:rPr>
          <w:i/>
          <w:sz w:val="20"/>
        </w:rPr>
        <w:fldChar w:fldCharType="separate"/>
      </w:r>
      <w:r>
        <w:rPr>
          <w:i/>
          <w:noProof/>
          <w:sz w:val="20"/>
        </w:rPr>
        <w:t>1</w:t>
      </w:r>
      <w:r w:rsidRPr="00A065BF">
        <w:rPr>
          <w:i/>
          <w:sz w:val="20"/>
        </w:rPr>
        <w:fldChar w:fldCharType="end"/>
      </w:r>
      <w:r w:rsidRPr="00A065BF">
        <w:rPr>
          <w:i/>
          <w:sz w:val="20"/>
        </w:rPr>
        <w:t xml:space="preserve">: </w:t>
      </w:r>
      <w:r w:rsidRPr="00A065BF">
        <w:rPr>
          <w:rFonts w:eastAsiaTheme="minorEastAsia"/>
          <w:i/>
          <w:sz w:val="20"/>
        </w:rPr>
        <w:t xml:space="preserve">There is no consistency issue for UE-sided CSI prediction. </w:t>
      </w:r>
      <w:r w:rsidRPr="00A065BF">
        <w:rPr>
          <w:rFonts w:eastAsiaTheme="minorEastAsia"/>
          <w:i/>
        </w:rPr>
        <w:t xml:space="preserve"> </w:t>
      </w:r>
    </w:p>
    <w:p w14:paraId="39105A7F" w14:textId="77777777" w:rsidR="00004FD1" w:rsidRDefault="00004FD1" w:rsidP="00004FD1">
      <w:pPr>
        <w:pStyle w:val="a9"/>
        <w:spacing w:beforeLines="100" w:before="240" w:afterLines="100" w:after="240" w:line="240" w:lineRule="auto"/>
        <w:rPr>
          <w:i/>
          <w:sz w:val="20"/>
        </w:rPr>
      </w:pPr>
      <w:r w:rsidRPr="00137C03">
        <w:rPr>
          <w:i/>
          <w:sz w:val="20"/>
        </w:rPr>
        <w:t xml:space="preserve">Proposal </w:t>
      </w:r>
      <w:r w:rsidRPr="00137C03">
        <w:rPr>
          <w:i/>
          <w:sz w:val="20"/>
        </w:rPr>
        <w:fldChar w:fldCharType="begin"/>
      </w:r>
      <w:r w:rsidRPr="00137C03">
        <w:rPr>
          <w:i/>
          <w:sz w:val="20"/>
        </w:rPr>
        <w:instrText xml:space="preserve"> SEQ Proposal \* ARABIC </w:instrText>
      </w:r>
      <w:r w:rsidRPr="00137C03">
        <w:rPr>
          <w:i/>
          <w:sz w:val="20"/>
        </w:rPr>
        <w:fldChar w:fldCharType="separate"/>
      </w:r>
      <w:r>
        <w:rPr>
          <w:i/>
          <w:noProof/>
          <w:sz w:val="20"/>
        </w:rPr>
        <w:t>2</w:t>
      </w:r>
      <w:r w:rsidRPr="00137C03">
        <w:rPr>
          <w:i/>
          <w:sz w:val="20"/>
        </w:rPr>
        <w:fldChar w:fldCharType="end"/>
      </w:r>
      <w:r>
        <w:rPr>
          <w:i/>
          <w:sz w:val="20"/>
        </w:rPr>
        <w:t xml:space="preserve">: </w:t>
      </w:r>
      <w:r w:rsidRPr="00137C03">
        <w:rPr>
          <w:i/>
          <w:sz w:val="20"/>
        </w:rPr>
        <w:t>Regarding the UE-side model inference on CSI prediction, whether to support NW-side data collection and model transfer from NW-side to UE-side depends on the outcome of 9.1.4.2.</w:t>
      </w:r>
    </w:p>
    <w:p w14:paraId="436C9BD8" w14:textId="77777777" w:rsidR="00004FD1" w:rsidRDefault="00004FD1" w:rsidP="00004FD1">
      <w:pPr>
        <w:pStyle w:val="a9"/>
        <w:spacing w:beforeLines="100" w:before="240" w:after="0" w:line="240" w:lineRule="auto"/>
        <w:rPr>
          <w:i/>
          <w:sz w:val="20"/>
        </w:rPr>
      </w:pPr>
      <w:r w:rsidRPr="00E12C1E">
        <w:rPr>
          <w:i/>
          <w:sz w:val="20"/>
        </w:rPr>
        <w:t xml:space="preserve">Proposal </w:t>
      </w:r>
      <w:r w:rsidRPr="00E12C1E">
        <w:rPr>
          <w:i/>
          <w:sz w:val="20"/>
        </w:rPr>
        <w:fldChar w:fldCharType="begin"/>
      </w:r>
      <w:r w:rsidRPr="00E12C1E">
        <w:rPr>
          <w:i/>
          <w:sz w:val="20"/>
        </w:rPr>
        <w:instrText xml:space="preserve"> SEQ Proposal \* ARABIC </w:instrText>
      </w:r>
      <w:r w:rsidRPr="00E12C1E">
        <w:rPr>
          <w:i/>
          <w:sz w:val="20"/>
        </w:rPr>
        <w:fldChar w:fldCharType="separate"/>
      </w:r>
      <w:r>
        <w:rPr>
          <w:i/>
          <w:noProof/>
          <w:sz w:val="20"/>
        </w:rPr>
        <w:t>3</w:t>
      </w:r>
      <w:r w:rsidRPr="00E12C1E">
        <w:rPr>
          <w:i/>
          <w:sz w:val="20"/>
        </w:rPr>
        <w:fldChar w:fldCharType="end"/>
      </w:r>
      <w:r>
        <w:rPr>
          <w:i/>
          <w:sz w:val="20"/>
        </w:rPr>
        <w:t>: Regarding NW-side data collection and model training, s</w:t>
      </w:r>
      <w:r w:rsidRPr="00E12C1E">
        <w:rPr>
          <w:rFonts w:hint="eastAsia"/>
          <w:i/>
          <w:sz w:val="20"/>
        </w:rPr>
        <w:t>u</w:t>
      </w:r>
      <w:r w:rsidRPr="00E12C1E">
        <w:rPr>
          <w:i/>
          <w:sz w:val="20"/>
        </w:rPr>
        <w:t>pport MDT-based data reporting.</w:t>
      </w:r>
    </w:p>
    <w:p w14:paraId="38A381EA" w14:textId="77777777" w:rsidR="00004FD1" w:rsidRDefault="00004FD1" w:rsidP="00004FD1">
      <w:pPr>
        <w:pStyle w:val="a9"/>
        <w:numPr>
          <w:ilvl w:val="0"/>
          <w:numId w:val="7"/>
        </w:numPr>
        <w:spacing w:line="240" w:lineRule="auto"/>
        <w:rPr>
          <w:i/>
          <w:sz w:val="20"/>
        </w:rPr>
      </w:pPr>
      <w:r>
        <w:rPr>
          <w:i/>
          <w:sz w:val="20"/>
        </w:rPr>
        <w:t xml:space="preserve">FFS: </w:t>
      </w:r>
      <w:proofErr w:type="gramStart"/>
      <w:r>
        <w:rPr>
          <w:i/>
          <w:sz w:val="20"/>
        </w:rPr>
        <w:t>other</w:t>
      </w:r>
      <w:proofErr w:type="gramEnd"/>
      <w:r>
        <w:rPr>
          <w:i/>
          <w:sz w:val="20"/>
        </w:rPr>
        <w:t xml:space="preserve"> higher layer and L1 signaling.</w:t>
      </w:r>
    </w:p>
    <w:p w14:paraId="73BBBCAE" w14:textId="77777777" w:rsidR="00004FD1" w:rsidRPr="00194206" w:rsidRDefault="00004FD1" w:rsidP="00004FD1">
      <w:pPr>
        <w:pStyle w:val="a9"/>
        <w:spacing w:beforeLines="100" w:before="240" w:after="0" w:line="240" w:lineRule="auto"/>
        <w:rPr>
          <w:i/>
          <w:sz w:val="20"/>
        </w:rPr>
      </w:pPr>
      <w:r w:rsidRPr="00194206">
        <w:rPr>
          <w:i/>
          <w:sz w:val="20"/>
        </w:rPr>
        <w:t xml:space="preserve">Proposal </w:t>
      </w:r>
      <w:r w:rsidRPr="00194206">
        <w:rPr>
          <w:i/>
          <w:sz w:val="20"/>
        </w:rPr>
        <w:fldChar w:fldCharType="begin"/>
      </w:r>
      <w:r w:rsidRPr="00194206">
        <w:rPr>
          <w:i/>
          <w:sz w:val="20"/>
        </w:rPr>
        <w:instrText xml:space="preserve"> SEQ Proposal \* ARABIC </w:instrText>
      </w:r>
      <w:r w:rsidRPr="00194206">
        <w:rPr>
          <w:i/>
          <w:sz w:val="20"/>
        </w:rPr>
        <w:fldChar w:fldCharType="separate"/>
      </w:r>
      <w:r>
        <w:rPr>
          <w:i/>
          <w:noProof/>
          <w:sz w:val="20"/>
        </w:rPr>
        <w:t>4</w:t>
      </w:r>
      <w:r w:rsidRPr="00194206">
        <w:rPr>
          <w:i/>
          <w:sz w:val="20"/>
        </w:rPr>
        <w:fldChar w:fldCharType="end"/>
      </w:r>
      <w:r>
        <w:rPr>
          <w:i/>
          <w:sz w:val="20"/>
        </w:rPr>
        <w:t xml:space="preserve">: </w:t>
      </w:r>
      <w:r w:rsidRPr="00194206">
        <w:rPr>
          <w:i/>
          <w:sz w:val="20"/>
        </w:rPr>
        <w:t>Data reporting content should include both input and label of the model for CSI prediction, where</w:t>
      </w:r>
    </w:p>
    <w:p w14:paraId="044254C7" w14:textId="77777777" w:rsidR="00004FD1" w:rsidRPr="00194206" w:rsidRDefault="00004FD1" w:rsidP="00004FD1">
      <w:pPr>
        <w:pStyle w:val="a9"/>
        <w:numPr>
          <w:ilvl w:val="0"/>
          <w:numId w:val="7"/>
        </w:numPr>
        <w:spacing w:after="0" w:line="240" w:lineRule="auto"/>
        <w:rPr>
          <w:i/>
          <w:sz w:val="20"/>
        </w:rPr>
      </w:pPr>
      <w:r w:rsidRPr="00194206">
        <w:rPr>
          <w:i/>
          <w:sz w:val="20"/>
        </w:rPr>
        <w:t>Input part:</w:t>
      </w:r>
      <w:r w:rsidRPr="00077AC8">
        <w:rPr>
          <w:i/>
          <w:sz w:val="20"/>
        </w:rPr>
        <w:t xml:space="preserve">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in</m:t>
            </m:r>
          </m:sub>
        </m:sSub>
      </m:oMath>
      <w:r w:rsidRPr="00194206">
        <w:rPr>
          <w:rFonts w:hint="eastAsia"/>
          <w:i/>
          <w:sz w:val="20"/>
        </w:rPr>
        <w:t xml:space="preserve"> </w:t>
      </w:r>
      <w:r w:rsidRPr="00194206">
        <w:rPr>
          <w:i/>
          <w:sz w:val="20"/>
        </w:rPr>
        <w:t>CSI measurements in observation window</w:t>
      </w:r>
    </w:p>
    <w:p w14:paraId="7FBB099E" w14:textId="77777777" w:rsidR="00004FD1" w:rsidRDefault="00004FD1" w:rsidP="00004FD1">
      <w:pPr>
        <w:pStyle w:val="a9"/>
        <w:numPr>
          <w:ilvl w:val="0"/>
          <w:numId w:val="7"/>
        </w:numPr>
        <w:spacing w:line="240" w:lineRule="auto"/>
        <w:rPr>
          <w:i/>
          <w:sz w:val="20"/>
        </w:rPr>
      </w:pPr>
      <w:r w:rsidRPr="00194206">
        <w:rPr>
          <w:rFonts w:hint="eastAsia"/>
          <w:i/>
          <w:sz w:val="20"/>
        </w:rPr>
        <w:t>Label</w:t>
      </w:r>
      <w:r w:rsidRPr="00194206">
        <w:rPr>
          <w:i/>
          <w:sz w:val="20"/>
        </w:rPr>
        <w:t xml:space="preserve"> part:</w:t>
      </w:r>
      <w:r w:rsidRPr="00077AC8">
        <w:rPr>
          <w:i/>
          <w:sz w:val="20"/>
        </w:rPr>
        <w:t xml:space="preserve">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Pr="00194206">
        <w:rPr>
          <w:rFonts w:hint="eastAsia"/>
          <w:i/>
          <w:sz w:val="20"/>
        </w:rPr>
        <w:t xml:space="preserve"> </w:t>
      </w:r>
      <w:r w:rsidRPr="00194206">
        <w:rPr>
          <w:i/>
          <w:sz w:val="20"/>
        </w:rPr>
        <w:t>CSI measurements in prediction window</w:t>
      </w:r>
    </w:p>
    <w:p w14:paraId="456CDC7F" w14:textId="77777777" w:rsidR="00004FD1" w:rsidRDefault="00004FD1" w:rsidP="00004FD1">
      <w:pPr>
        <w:pStyle w:val="a9"/>
        <w:spacing w:beforeLines="100" w:before="240" w:after="0" w:line="240" w:lineRule="auto"/>
        <w:rPr>
          <w:i/>
          <w:sz w:val="20"/>
        </w:rPr>
      </w:pPr>
      <w:r w:rsidRPr="002148DB">
        <w:rPr>
          <w:i/>
          <w:sz w:val="20"/>
        </w:rPr>
        <w:t xml:space="preserve">Proposal </w:t>
      </w:r>
      <w:r w:rsidRPr="002148DB">
        <w:rPr>
          <w:i/>
          <w:sz w:val="20"/>
        </w:rPr>
        <w:fldChar w:fldCharType="begin"/>
      </w:r>
      <w:r w:rsidRPr="002148DB">
        <w:rPr>
          <w:i/>
          <w:sz w:val="20"/>
        </w:rPr>
        <w:instrText xml:space="preserve"> SEQ Proposal \* ARABIC </w:instrText>
      </w:r>
      <w:r w:rsidRPr="002148DB">
        <w:rPr>
          <w:i/>
          <w:sz w:val="20"/>
        </w:rPr>
        <w:fldChar w:fldCharType="separate"/>
      </w:r>
      <w:r>
        <w:rPr>
          <w:i/>
          <w:noProof/>
          <w:sz w:val="20"/>
        </w:rPr>
        <w:t>5</w:t>
      </w:r>
      <w:r w:rsidRPr="002148DB">
        <w:rPr>
          <w:i/>
          <w:sz w:val="20"/>
        </w:rPr>
        <w:fldChar w:fldCharType="end"/>
      </w:r>
      <w:r>
        <w:rPr>
          <w:i/>
          <w:sz w:val="20"/>
        </w:rPr>
        <w:t xml:space="preserve">: </w:t>
      </w:r>
      <w:r w:rsidRPr="002148DB">
        <w:rPr>
          <w:i/>
          <w:sz w:val="20"/>
        </w:rPr>
        <w:t xml:space="preserve">Both of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in</m:t>
            </m:r>
          </m:sub>
        </m:sSub>
      </m:oMath>
      <w:r w:rsidRPr="002148DB">
        <w:rPr>
          <w:i/>
          <w:sz w:val="20"/>
        </w:rPr>
        <w:t xml:space="preserve">,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Pr="002148DB">
        <w:rPr>
          <w:rFonts w:hint="eastAsia"/>
          <w:i/>
          <w:sz w:val="20"/>
        </w:rPr>
        <w:t xml:space="preserve"> </w:t>
      </w:r>
      <w:r w:rsidRPr="002148DB">
        <w:rPr>
          <w:i/>
          <w:sz w:val="20"/>
        </w:rPr>
        <w:t xml:space="preserve">and the time offset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offset</m:t>
            </m:r>
          </m:sub>
        </m:sSub>
      </m:oMath>
      <w:r w:rsidRPr="002148DB">
        <w:rPr>
          <w:rFonts w:hint="eastAsia"/>
          <w:i/>
          <w:sz w:val="20"/>
        </w:rPr>
        <w:t xml:space="preserve"> </w:t>
      </w:r>
      <w:r>
        <w:rPr>
          <w:i/>
          <w:sz w:val="20"/>
        </w:rPr>
        <w:t xml:space="preserve">from the last measurement occasion to the first prediction occasion </w:t>
      </w:r>
      <w:r w:rsidRPr="002148DB">
        <w:rPr>
          <w:i/>
          <w:sz w:val="20"/>
        </w:rPr>
        <w:t>should be configured in CSI measurement resource configurations</w:t>
      </w:r>
      <w:r>
        <w:rPr>
          <w:i/>
          <w:sz w:val="20"/>
        </w:rPr>
        <w:t>.</w:t>
      </w:r>
    </w:p>
    <w:p w14:paraId="7C53D5C4" w14:textId="77777777" w:rsidR="00004FD1" w:rsidRPr="00255EAD" w:rsidRDefault="00004FD1" w:rsidP="00004FD1">
      <w:pPr>
        <w:pStyle w:val="a9"/>
        <w:spacing w:beforeLines="100" w:before="240" w:after="0" w:line="240" w:lineRule="auto"/>
        <w:rPr>
          <w:i/>
          <w:sz w:val="20"/>
        </w:rPr>
      </w:pPr>
      <w:r w:rsidRPr="00DF3714">
        <w:rPr>
          <w:i/>
          <w:sz w:val="20"/>
        </w:rPr>
        <w:lastRenderedPageBreak/>
        <w:t xml:space="preserve">Proposal </w:t>
      </w:r>
      <w:r w:rsidRPr="00DF3714">
        <w:rPr>
          <w:i/>
          <w:sz w:val="20"/>
        </w:rPr>
        <w:fldChar w:fldCharType="begin"/>
      </w:r>
      <w:r w:rsidRPr="00DF3714">
        <w:rPr>
          <w:i/>
          <w:sz w:val="20"/>
        </w:rPr>
        <w:instrText xml:space="preserve"> SEQ Proposal \* ARABIC </w:instrText>
      </w:r>
      <w:r w:rsidRPr="00DF3714">
        <w:rPr>
          <w:i/>
          <w:sz w:val="20"/>
        </w:rPr>
        <w:fldChar w:fldCharType="separate"/>
      </w:r>
      <w:r>
        <w:rPr>
          <w:i/>
          <w:noProof/>
          <w:sz w:val="20"/>
        </w:rPr>
        <w:t>6</w:t>
      </w:r>
      <w:r w:rsidRPr="00DF3714">
        <w:rPr>
          <w:i/>
          <w:sz w:val="20"/>
        </w:rPr>
        <w:fldChar w:fldCharType="end"/>
      </w:r>
      <w:r>
        <w:rPr>
          <w:i/>
          <w:sz w:val="20"/>
        </w:rPr>
        <w:t>: Regarding NW-side data collection, s</w:t>
      </w:r>
      <w:r w:rsidRPr="00DF3714">
        <w:rPr>
          <w:i/>
          <w:sz w:val="20"/>
        </w:rPr>
        <w:t xml:space="preserve">upport to reuse current CSI </w:t>
      </w:r>
      <w:r w:rsidRPr="00DF3714">
        <w:rPr>
          <w:rFonts w:hint="eastAsia"/>
          <w:i/>
          <w:sz w:val="20"/>
        </w:rPr>
        <w:t>fra</w:t>
      </w:r>
      <w:r w:rsidRPr="00DF3714">
        <w:rPr>
          <w:i/>
          <w:sz w:val="20"/>
        </w:rPr>
        <w:t>mework and CSI-RS configurations in Rel-18 MIMO</w:t>
      </w:r>
      <w:r>
        <w:rPr>
          <w:i/>
          <w:sz w:val="20"/>
        </w:rPr>
        <w:t>, possible enhancements on these aspects are not supported in Rel-19 WI phase.</w:t>
      </w:r>
    </w:p>
    <w:p w14:paraId="373CB40B" w14:textId="77777777" w:rsidR="00004FD1" w:rsidRPr="00713214" w:rsidRDefault="00004FD1" w:rsidP="00004FD1">
      <w:pPr>
        <w:pStyle w:val="a9"/>
        <w:spacing w:beforeLines="100" w:before="240" w:after="0" w:line="240" w:lineRule="auto"/>
        <w:rPr>
          <w:i/>
          <w:sz w:val="20"/>
        </w:rPr>
      </w:pPr>
      <w:r w:rsidRPr="00713214">
        <w:rPr>
          <w:i/>
          <w:sz w:val="20"/>
        </w:rPr>
        <w:t xml:space="preserve">Proposal </w:t>
      </w:r>
      <w:r w:rsidRPr="00713214">
        <w:rPr>
          <w:i/>
          <w:sz w:val="20"/>
        </w:rPr>
        <w:fldChar w:fldCharType="begin"/>
      </w:r>
      <w:r w:rsidRPr="00713214">
        <w:rPr>
          <w:i/>
          <w:sz w:val="20"/>
        </w:rPr>
        <w:instrText xml:space="preserve"> SEQ Proposal \* ARABIC </w:instrText>
      </w:r>
      <w:r w:rsidRPr="00713214">
        <w:rPr>
          <w:i/>
          <w:sz w:val="20"/>
        </w:rPr>
        <w:fldChar w:fldCharType="separate"/>
      </w:r>
      <w:r>
        <w:rPr>
          <w:i/>
          <w:noProof/>
          <w:sz w:val="20"/>
        </w:rPr>
        <w:t>7</w:t>
      </w:r>
      <w:r w:rsidRPr="00713214">
        <w:rPr>
          <w:i/>
          <w:sz w:val="20"/>
        </w:rPr>
        <w:fldChar w:fldCharType="end"/>
      </w:r>
      <w:r>
        <w:rPr>
          <w:i/>
          <w:sz w:val="20"/>
        </w:rPr>
        <w:t xml:space="preserve">: </w:t>
      </w:r>
      <w:r w:rsidRPr="00713214">
        <w:rPr>
          <w:rFonts w:hint="eastAsia"/>
          <w:i/>
          <w:sz w:val="20"/>
        </w:rPr>
        <w:t>Sugg</w:t>
      </w:r>
      <w:r w:rsidRPr="00713214">
        <w:rPr>
          <w:i/>
          <w:sz w:val="20"/>
        </w:rPr>
        <w:t>est to study and specify raw channel reporting instead of CSI eigenvector reporting in NW-side data collection.</w:t>
      </w:r>
    </w:p>
    <w:p w14:paraId="2ED3DCF1" w14:textId="77777777" w:rsidR="00004FD1" w:rsidRPr="00713214" w:rsidRDefault="00004FD1" w:rsidP="00004FD1">
      <w:pPr>
        <w:pStyle w:val="a9"/>
        <w:numPr>
          <w:ilvl w:val="0"/>
          <w:numId w:val="7"/>
        </w:numPr>
        <w:spacing w:after="0" w:line="240" w:lineRule="auto"/>
        <w:rPr>
          <w:i/>
          <w:sz w:val="20"/>
        </w:rPr>
      </w:pPr>
      <w:r w:rsidRPr="00713214">
        <w:rPr>
          <w:i/>
          <w:sz w:val="20"/>
        </w:rPr>
        <w:t>Data format: float32 as the basic solution</w:t>
      </w:r>
    </w:p>
    <w:p w14:paraId="10CFE651" w14:textId="77777777" w:rsidR="00004FD1" w:rsidRDefault="00004FD1" w:rsidP="00004FD1">
      <w:pPr>
        <w:pStyle w:val="a9"/>
        <w:numPr>
          <w:ilvl w:val="0"/>
          <w:numId w:val="7"/>
        </w:numPr>
        <w:spacing w:after="0" w:line="240" w:lineRule="auto"/>
        <w:rPr>
          <w:i/>
          <w:sz w:val="20"/>
        </w:rPr>
      </w:pPr>
      <w:r w:rsidRPr="00713214">
        <w:rPr>
          <w:i/>
          <w:sz w:val="20"/>
        </w:rPr>
        <w:t>FFS: how NW-side utilizes samples with different numbers of Rx ports and RBs to train one unified model</w:t>
      </w:r>
    </w:p>
    <w:p w14:paraId="12C35FF6" w14:textId="77777777" w:rsidR="00004FD1" w:rsidRPr="00AD7D58" w:rsidRDefault="00004FD1" w:rsidP="00004FD1">
      <w:pPr>
        <w:pStyle w:val="a9"/>
        <w:spacing w:beforeLines="100" w:before="240" w:after="0" w:line="240" w:lineRule="auto"/>
        <w:rPr>
          <w:i/>
          <w:sz w:val="20"/>
        </w:rPr>
      </w:pPr>
      <w:r w:rsidRPr="00AD7D58">
        <w:rPr>
          <w:i/>
          <w:sz w:val="20"/>
        </w:rPr>
        <w:t xml:space="preserve">Proposal </w:t>
      </w:r>
      <w:r w:rsidRPr="00AD7D58">
        <w:rPr>
          <w:i/>
          <w:sz w:val="20"/>
        </w:rPr>
        <w:fldChar w:fldCharType="begin"/>
      </w:r>
      <w:r w:rsidRPr="00AD7D58">
        <w:rPr>
          <w:i/>
          <w:sz w:val="20"/>
        </w:rPr>
        <w:instrText xml:space="preserve"> SEQ Proposal \* ARABIC </w:instrText>
      </w:r>
      <w:r w:rsidRPr="00AD7D58">
        <w:rPr>
          <w:i/>
          <w:sz w:val="20"/>
        </w:rPr>
        <w:fldChar w:fldCharType="separate"/>
      </w:r>
      <w:r>
        <w:rPr>
          <w:i/>
          <w:noProof/>
          <w:sz w:val="20"/>
        </w:rPr>
        <w:t>8</w:t>
      </w:r>
      <w:r w:rsidRPr="00AD7D58">
        <w:rPr>
          <w:i/>
          <w:sz w:val="20"/>
        </w:rPr>
        <w:fldChar w:fldCharType="end"/>
      </w:r>
      <w:r>
        <w:rPr>
          <w:i/>
          <w:sz w:val="20"/>
        </w:rPr>
        <w:t xml:space="preserve">: </w:t>
      </w:r>
      <w:r w:rsidRPr="00AD7D58">
        <w:rPr>
          <w:i/>
          <w:sz w:val="20"/>
        </w:rPr>
        <w:t>Support to study and specify UE-side data collection for UE-side CSI prediction in higher priority</w:t>
      </w:r>
      <w:r>
        <w:rPr>
          <w:i/>
          <w:sz w:val="20"/>
        </w:rPr>
        <w:t>.</w:t>
      </w:r>
      <w:r w:rsidRPr="00AD7D58">
        <w:rPr>
          <w:i/>
          <w:sz w:val="20"/>
        </w:rPr>
        <w:t xml:space="preserve"> </w:t>
      </w:r>
    </w:p>
    <w:p w14:paraId="6C450C1F" w14:textId="77777777" w:rsidR="00004FD1" w:rsidRDefault="00004FD1" w:rsidP="00004FD1">
      <w:pPr>
        <w:pStyle w:val="a9"/>
        <w:spacing w:beforeLines="100" w:before="240" w:after="0" w:line="240" w:lineRule="auto"/>
        <w:rPr>
          <w:i/>
          <w:sz w:val="20"/>
        </w:rPr>
      </w:pPr>
      <w:r w:rsidRPr="00A663DB">
        <w:rPr>
          <w:i/>
          <w:sz w:val="20"/>
        </w:rPr>
        <w:t xml:space="preserve">Proposal </w:t>
      </w:r>
      <w:r w:rsidRPr="00A663DB">
        <w:rPr>
          <w:i/>
          <w:sz w:val="20"/>
        </w:rPr>
        <w:fldChar w:fldCharType="begin"/>
      </w:r>
      <w:r w:rsidRPr="00A663DB">
        <w:rPr>
          <w:i/>
          <w:sz w:val="20"/>
        </w:rPr>
        <w:instrText xml:space="preserve"> SEQ Proposal \* ARABIC </w:instrText>
      </w:r>
      <w:r w:rsidRPr="00A663DB">
        <w:rPr>
          <w:i/>
          <w:sz w:val="20"/>
        </w:rPr>
        <w:fldChar w:fldCharType="separate"/>
      </w:r>
      <w:r>
        <w:rPr>
          <w:i/>
          <w:noProof/>
          <w:sz w:val="20"/>
        </w:rPr>
        <w:t>9</w:t>
      </w:r>
      <w:r w:rsidRPr="00A663DB">
        <w:rPr>
          <w:i/>
          <w:sz w:val="20"/>
        </w:rPr>
        <w:fldChar w:fldCharType="end"/>
      </w:r>
      <w:r>
        <w:rPr>
          <w:rFonts w:ascii="宋体" w:eastAsia="宋体" w:hAnsi="宋体" w:cs="宋体"/>
          <w:i/>
          <w:sz w:val="20"/>
          <w:lang w:eastAsia="zh-CN"/>
        </w:rPr>
        <w:t xml:space="preserve">: </w:t>
      </w:r>
      <w:r>
        <w:rPr>
          <w:i/>
          <w:sz w:val="20"/>
        </w:rPr>
        <w:t xml:space="preserve">Regarding </w:t>
      </w:r>
      <w:r w:rsidRPr="00A663DB">
        <w:rPr>
          <w:i/>
          <w:sz w:val="20"/>
        </w:rPr>
        <w:t>UE</w:t>
      </w:r>
      <w:r>
        <w:rPr>
          <w:i/>
          <w:sz w:val="20"/>
        </w:rPr>
        <w:t>-side data collection, s</w:t>
      </w:r>
      <w:r w:rsidRPr="00DF3714">
        <w:rPr>
          <w:i/>
          <w:sz w:val="20"/>
        </w:rPr>
        <w:t xml:space="preserve">upport to reuse current CSI </w:t>
      </w:r>
      <w:r w:rsidRPr="00DF3714">
        <w:rPr>
          <w:rFonts w:hint="eastAsia"/>
          <w:i/>
          <w:sz w:val="20"/>
        </w:rPr>
        <w:t>fra</w:t>
      </w:r>
      <w:r w:rsidRPr="00DF3714">
        <w:rPr>
          <w:i/>
          <w:sz w:val="20"/>
        </w:rPr>
        <w:t>mework and CSI-RS configurations in Rel-18 MIMO</w:t>
      </w:r>
      <w:r>
        <w:rPr>
          <w:i/>
          <w:sz w:val="20"/>
        </w:rPr>
        <w:t>, possible enhancements on these aspects are not supported in Rel-19 WI phase.</w:t>
      </w:r>
    </w:p>
    <w:p w14:paraId="2FEF0476" w14:textId="77777777" w:rsidR="00004FD1" w:rsidRDefault="00004FD1" w:rsidP="00004FD1">
      <w:pPr>
        <w:pStyle w:val="a9"/>
        <w:spacing w:beforeLines="100" w:before="240" w:after="0" w:line="240" w:lineRule="auto"/>
        <w:rPr>
          <w:i/>
          <w:sz w:val="20"/>
        </w:rPr>
      </w:pPr>
      <w:r w:rsidRPr="00C902CE">
        <w:rPr>
          <w:i/>
          <w:sz w:val="20"/>
        </w:rPr>
        <w:t xml:space="preserve">Proposal </w:t>
      </w:r>
      <w:r w:rsidRPr="00C902CE">
        <w:rPr>
          <w:i/>
          <w:sz w:val="20"/>
        </w:rPr>
        <w:fldChar w:fldCharType="begin"/>
      </w:r>
      <w:r w:rsidRPr="00C902CE">
        <w:rPr>
          <w:i/>
          <w:sz w:val="20"/>
        </w:rPr>
        <w:instrText xml:space="preserve"> SEQ Proposal \* ARABIC </w:instrText>
      </w:r>
      <w:r w:rsidRPr="00C902CE">
        <w:rPr>
          <w:i/>
          <w:sz w:val="20"/>
        </w:rPr>
        <w:fldChar w:fldCharType="separate"/>
      </w:r>
      <w:r>
        <w:rPr>
          <w:i/>
          <w:noProof/>
          <w:sz w:val="20"/>
        </w:rPr>
        <w:t>10</w:t>
      </w:r>
      <w:r w:rsidRPr="00C902CE">
        <w:rPr>
          <w:i/>
          <w:sz w:val="20"/>
        </w:rPr>
        <w:fldChar w:fldCharType="end"/>
      </w:r>
      <w:r>
        <w:rPr>
          <w:i/>
          <w:sz w:val="20"/>
        </w:rPr>
        <w:t xml:space="preserve">: </w:t>
      </w:r>
      <w:r w:rsidRPr="00C902CE">
        <w:rPr>
          <w:i/>
          <w:sz w:val="20"/>
        </w:rPr>
        <w:t>For the CSI prediction performance monitoring, prioritize type 1 and type 3 CSI prediction performance monitoring.</w:t>
      </w:r>
      <w:r>
        <w:rPr>
          <w:i/>
          <w:sz w:val="20"/>
        </w:rPr>
        <w:t xml:space="preserve"> Type 2 is not supported.</w:t>
      </w:r>
    </w:p>
    <w:p w14:paraId="7F8AFECD" w14:textId="77777777" w:rsidR="00004FD1" w:rsidRPr="002E75A5" w:rsidRDefault="00004FD1" w:rsidP="00004FD1">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Pr>
          <w:i/>
          <w:noProof/>
          <w:sz w:val="20"/>
        </w:rPr>
        <w:t>11</w:t>
      </w:r>
      <w:r w:rsidRPr="002E75A5">
        <w:rPr>
          <w:i/>
          <w:sz w:val="20"/>
        </w:rPr>
        <w:fldChar w:fldCharType="end"/>
      </w:r>
      <w:r>
        <w:rPr>
          <w:i/>
          <w:sz w:val="20"/>
        </w:rPr>
        <w:t xml:space="preserve">: </w:t>
      </w:r>
      <w:r w:rsidRPr="002E75A5">
        <w:rPr>
          <w:i/>
          <w:sz w:val="20"/>
        </w:rPr>
        <w:t xml:space="preserve">For type 3 performance monitoring metric reporting, use average NMSE between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Pr="002E75A5">
        <w:rPr>
          <w:rFonts w:hint="eastAsia"/>
          <w:i/>
          <w:sz w:val="20"/>
        </w:rPr>
        <w:t xml:space="preserve"> </w:t>
      </w:r>
      <w:r w:rsidRPr="002E75A5">
        <w:rPr>
          <w:i/>
          <w:sz w:val="20"/>
        </w:rPr>
        <w:t xml:space="preserve">predicted raw channels and </w:t>
      </w:r>
      <m:oMath>
        <m:sSub>
          <m:sSubPr>
            <m:ctrlPr>
              <w:rPr>
                <w:rFonts w:ascii="Cambria Math" w:hAnsi="Cambria Math"/>
                <w:i/>
                <w:sz w:val="20"/>
              </w:rPr>
            </m:ctrlPr>
          </m:sSubPr>
          <m:e>
            <m:r>
              <m:rPr>
                <m:sty m:val="bi"/>
              </m:rPr>
              <w:rPr>
                <w:rFonts w:ascii="Cambria Math" w:hAnsi="Cambria Math"/>
                <w:sz w:val="20"/>
              </w:rPr>
              <m:t>T</m:t>
            </m:r>
          </m:e>
          <m:sub>
            <m:r>
              <m:rPr>
                <m:sty m:val="bi"/>
              </m:rPr>
              <w:rPr>
                <w:rFonts w:ascii="Cambria Math" w:hAnsi="Cambria Math"/>
                <w:sz w:val="20"/>
              </w:rPr>
              <m:t>out</m:t>
            </m:r>
          </m:sub>
        </m:sSub>
      </m:oMath>
      <w:r w:rsidRPr="002E75A5">
        <w:rPr>
          <w:rFonts w:hint="eastAsia"/>
          <w:i/>
          <w:sz w:val="20"/>
        </w:rPr>
        <w:t xml:space="preserve"> </w:t>
      </w:r>
      <w:r w:rsidRPr="002E75A5">
        <w:rPr>
          <w:i/>
          <w:sz w:val="20"/>
        </w:rPr>
        <w:t>ground-truth as the performance metric.</w:t>
      </w:r>
    </w:p>
    <w:p w14:paraId="125DF9CF" w14:textId="77777777" w:rsidR="00004FD1" w:rsidRPr="002E75A5" w:rsidRDefault="00004FD1" w:rsidP="00004FD1">
      <w:pPr>
        <w:pStyle w:val="a9"/>
        <w:spacing w:beforeLines="100" w:before="240" w:after="0" w:line="240" w:lineRule="auto"/>
        <w:rPr>
          <w:i/>
          <w:sz w:val="20"/>
        </w:rPr>
      </w:pPr>
      <w:r w:rsidRPr="002E75A5">
        <w:rPr>
          <w:i/>
          <w:sz w:val="20"/>
        </w:rPr>
        <w:t xml:space="preserve">Proposal </w:t>
      </w:r>
      <w:r w:rsidRPr="002E75A5">
        <w:rPr>
          <w:i/>
          <w:sz w:val="20"/>
        </w:rPr>
        <w:fldChar w:fldCharType="begin"/>
      </w:r>
      <w:r w:rsidRPr="002E75A5">
        <w:rPr>
          <w:i/>
          <w:sz w:val="20"/>
        </w:rPr>
        <w:instrText xml:space="preserve"> SEQ Proposal \* ARABIC </w:instrText>
      </w:r>
      <w:r w:rsidRPr="002E75A5">
        <w:rPr>
          <w:i/>
          <w:sz w:val="20"/>
        </w:rPr>
        <w:fldChar w:fldCharType="separate"/>
      </w:r>
      <w:r w:rsidRPr="002E75A5">
        <w:rPr>
          <w:i/>
          <w:sz w:val="20"/>
        </w:rPr>
        <w:t>12</w:t>
      </w:r>
      <w:r w:rsidRPr="002E75A5">
        <w:rPr>
          <w:i/>
          <w:sz w:val="20"/>
        </w:rPr>
        <w:fldChar w:fldCharType="end"/>
      </w:r>
      <w:r>
        <w:rPr>
          <w:i/>
          <w:sz w:val="20"/>
        </w:rPr>
        <w:t xml:space="preserve">: </w:t>
      </w:r>
      <w:r w:rsidRPr="002E75A5">
        <w:rPr>
          <w:rFonts w:hint="eastAsia"/>
          <w:i/>
          <w:sz w:val="20"/>
        </w:rPr>
        <w:t>For</w:t>
      </w:r>
      <w:r w:rsidRPr="002E75A5">
        <w:rPr>
          <w:i/>
          <w:sz w:val="20"/>
        </w:rPr>
        <w:t xml:space="preserve"> type 1 and type 3 performance monitoring, the monitoring output or performance metric can be reported based on one time of monitoring or K times of monitoring</w:t>
      </w:r>
    </w:p>
    <w:p w14:paraId="3A452D14" w14:textId="77777777" w:rsidR="00004FD1" w:rsidRPr="003C700D" w:rsidRDefault="00004FD1" w:rsidP="00004FD1">
      <w:pPr>
        <w:pStyle w:val="a9"/>
        <w:numPr>
          <w:ilvl w:val="0"/>
          <w:numId w:val="7"/>
        </w:numPr>
        <w:spacing w:after="0" w:line="240" w:lineRule="auto"/>
        <w:rPr>
          <w:i/>
          <w:sz w:val="20"/>
        </w:rPr>
      </w:pPr>
      <w:r w:rsidRPr="003C700D">
        <w:rPr>
          <w:rFonts w:hint="eastAsia"/>
          <w:i/>
          <w:sz w:val="20"/>
        </w:rPr>
        <w:t>K</w:t>
      </w:r>
      <w:r w:rsidRPr="003C700D">
        <w:rPr>
          <w:i/>
          <w:sz w:val="20"/>
        </w:rPr>
        <w:t>&gt;1 can be configured by NW in the CSI reporting resource configurations.</w:t>
      </w:r>
    </w:p>
    <w:p w14:paraId="62B97D80" w14:textId="524DF2B7" w:rsidR="00A7157D" w:rsidRPr="00004FD1" w:rsidRDefault="00004FD1" w:rsidP="00555B4B">
      <w:pPr>
        <w:pStyle w:val="a9"/>
        <w:spacing w:beforeLines="100" w:before="240" w:after="0" w:line="240" w:lineRule="auto"/>
        <w:rPr>
          <w:i/>
          <w:sz w:val="20"/>
        </w:rPr>
      </w:pPr>
      <w:r w:rsidRPr="00583B87">
        <w:rPr>
          <w:i/>
          <w:sz w:val="20"/>
        </w:rPr>
        <w:t xml:space="preserve">Proposal </w:t>
      </w:r>
      <w:r w:rsidRPr="00583B87">
        <w:rPr>
          <w:i/>
          <w:sz w:val="20"/>
        </w:rPr>
        <w:fldChar w:fldCharType="begin"/>
      </w:r>
      <w:r w:rsidRPr="00583B87">
        <w:rPr>
          <w:i/>
          <w:sz w:val="20"/>
        </w:rPr>
        <w:instrText xml:space="preserve"> SEQ Proposal \* ARABIC </w:instrText>
      </w:r>
      <w:r w:rsidRPr="00583B87">
        <w:rPr>
          <w:i/>
          <w:sz w:val="20"/>
        </w:rPr>
        <w:fldChar w:fldCharType="separate"/>
      </w:r>
      <w:r>
        <w:rPr>
          <w:i/>
          <w:noProof/>
          <w:sz w:val="20"/>
        </w:rPr>
        <w:t>13</w:t>
      </w:r>
      <w:r w:rsidRPr="00583B87">
        <w:rPr>
          <w:i/>
          <w:sz w:val="20"/>
        </w:rPr>
        <w:fldChar w:fldCharType="end"/>
      </w:r>
      <w:r>
        <w:rPr>
          <w:i/>
          <w:sz w:val="20"/>
        </w:rPr>
        <w:t xml:space="preserve">: </w:t>
      </w:r>
      <w:r w:rsidRPr="00583B87">
        <w:rPr>
          <w:i/>
          <w:sz w:val="20"/>
        </w:rPr>
        <w:t>Assessing whether model monitoring should be handled at the UE level or the cell level.</w:t>
      </w:r>
      <w:bookmarkStart w:id="0" w:name="_GoBack"/>
      <w:bookmarkEnd w:id="0"/>
    </w:p>
    <w:p w14:paraId="645BD0A3" w14:textId="0A59BDF0" w:rsidR="00E879A9" w:rsidRPr="00575A40" w:rsidRDefault="00E879A9" w:rsidP="00555B4B">
      <w:pPr>
        <w:pStyle w:val="1"/>
        <w:spacing w:after="0" w:line="240" w:lineRule="auto"/>
        <w:rPr>
          <w:rFonts w:ascii="Times New Roman" w:hAnsi="Times New Roman" w:cs="Times New Roman"/>
        </w:rPr>
      </w:pPr>
      <w:r w:rsidRPr="00575A40">
        <w:rPr>
          <w:rFonts w:ascii="Times New Roman" w:hAnsi="Times New Roman" w:cs="Times New Roman"/>
        </w:rPr>
        <w:t>References</w:t>
      </w:r>
    </w:p>
    <w:p w14:paraId="35EC2A2E" w14:textId="30145E4B" w:rsidR="00E879A9" w:rsidRPr="00CC2545" w:rsidRDefault="00591AFE" w:rsidP="00555B4B">
      <w:pPr>
        <w:numPr>
          <w:ilvl w:val="0"/>
          <w:numId w:val="2"/>
        </w:numPr>
        <w:spacing w:before="240" w:line="240" w:lineRule="auto"/>
        <w:rPr>
          <w:rFonts w:eastAsia="宋体"/>
          <w:szCs w:val="20"/>
          <w:lang w:eastAsia="zh-CN"/>
        </w:rPr>
      </w:pPr>
      <w:r w:rsidRPr="00575A40">
        <w:rPr>
          <w:rFonts w:eastAsia="宋体"/>
          <w:szCs w:val="20"/>
          <w:lang w:eastAsia="zh-CN"/>
        </w:rPr>
        <w:t>R</w:t>
      </w:r>
      <w:r w:rsidR="002F0B07">
        <w:rPr>
          <w:rFonts w:eastAsia="宋体"/>
          <w:szCs w:val="20"/>
          <w:lang w:eastAsia="zh-CN"/>
        </w:rPr>
        <w:t>1</w:t>
      </w:r>
      <w:r w:rsidR="003D4F1B">
        <w:rPr>
          <w:rFonts w:eastAsia="宋体" w:hint="eastAsia"/>
          <w:szCs w:val="20"/>
          <w:lang w:eastAsia="zh-CN"/>
        </w:rPr>
        <w:t>-24</w:t>
      </w:r>
      <w:r w:rsidR="002F0B07">
        <w:rPr>
          <w:rFonts w:eastAsia="宋体"/>
          <w:szCs w:val="20"/>
          <w:lang w:eastAsia="zh-CN"/>
        </w:rPr>
        <w:t>10899</w:t>
      </w:r>
      <w:r w:rsidR="00E879A9" w:rsidRPr="00575A40">
        <w:rPr>
          <w:rFonts w:eastAsia="宋体"/>
          <w:szCs w:val="20"/>
          <w:lang w:eastAsia="zh-CN"/>
        </w:rPr>
        <w:t xml:space="preserve">, </w:t>
      </w:r>
      <w:r w:rsidR="00706582">
        <w:rPr>
          <w:rFonts w:eastAsia="宋体"/>
          <w:szCs w:val="20"/>
          <w:lang w:eastAsia="zh-CN"/>
        </w:rPr>
        <w:t>Summary #3 of CSI prediction</w:t>
      </w:r>
      <w:r w:rsidR="003D4F1B">
        <w:rPr>
          <w:rFonts w:eastAsia="宋体"/>
          <w:szCs w:val="20"/>
          <w:lang w:eastAsia="zh-CN"/>
        </w:rPr>
        <w:t xml:space="preserve">, </w:t>
      </w:r>
      <w:r w:rsidR="00706582">
        <w:rPr>
          <w:rFonts w:eastAsia="宋体"/>
          <w:szCs w:val="20"/>
          <w:lang w:eastAsia="zh-CN"/>
        </w:rPr>
        <w:t>Moderator (LG Electronics)</w:t>
      </w:r>
      <w:r w:rsidRPr="00575A40">
        <w:rPr>
          <w:rFonts w:eastAsia="宋体"/>
          <w:szCs w:val="20"/>
          <w:lang w:eastAsia="zh-CN"/>
        </w:rPr>
        <w:t xml:space="preserve">, </w:t>
      </w:r>
      <w:r w:rsidR="002F0B07">
        <w:rPr>
          <w:rFonts w:eastAsia="宋体"/>
          <w:szCs w:val="20"/>
          <w:lang w:eastAsia="zh-CN"/>
        </w:rPr>
        <w:t>Orlando</w:t>
      </w:r>
      <w:r w:rsidR="00706582">
        <w:rPr>
          <w:rFonts w:eastAsia="宋体"/>
          <w:szCs w:val="20"/>
          <w:lang w:eastAsia="zh-CN"/>
        </w:rPr>
        <w:t xml:space="preserve">, </w:t>
      </w:r>
      <w:r w:rsidR="002F0B07">
        <w:rPr>
          <w:rFonts w:eastAsia="宋体"/>
          <w:szCs w:val="20"/>
          <w:lang w:eastAsia="zh-CN"/>
        </w:rPr>
        <w:t>USA</w:t>
      </w:r>
      <w:r w:rsidR="00706582">
        <w:rPr>
          <w:rFonts w:eastAsia="宋体"/>
          <w:szCs w:val="20"/>
          <w:lang w:eastAsia="zh-CN"/>
        </w:rPr>
        <w:t>,</w:t>
      </w:r>
      <w:r w:rsidRPr="00575A40">
        <w:rPr>
          <w:rFonts w:eastAsia="宋体"/>
          <w:szCs w:val="20"/>
          <w:lang w:eastAsia="zh-CN"/>
        </w:rPr>
        <w:t xml:space="preserve"> </w:t>
      </w:r>
      <w:r w:rsidR="002F0B07">
        <w:rPr>
          <w:rFonts w:eastAsia="宋体"/>
          <w:szCs w:val="20"/>
          <w:lang w:eastAsia="zh-CN"/>
        </w:rPr>
        <w:t>Nov</w:t>
      </w:r>
      <w:r w:rsidR="00706582">
        <w:rPr>
          <w:rFonts w:eastAsia="宋体"/>
          <w:szCs w:val="20"/>
          <w:lang w:eastAsia="zh-CN"/>
        </w:rPr>
        <w:t>.</w:t>
      </w:r>
      <w:r w:rsidRPr="00575A40">
        <w:rPr>
          <w:rFonts w:eastAsia="宋体"/>
          <w:szCs w:val="20"/>
          <w:lang w:eastAsia="zh-CN"/>
        </w:rPr>
        <w:t xml:space="preserve"> </w:t>
      </w:r>
      <w:r w:rsidR="00706582">
        <w:rPr>
          <w:rFonts w:eastAsia="宋体"/>
          <w:szCs w:val="20"/>
          <w:lang w:eastAsia="zh-CN"/>
        </w:rPr>
        <w:t>1</w:t>
      </w:r>
      <w:r w:rsidR="002F0B07">
        <w:rPr>
          <w:rFonts w:eastAsia="宋体"/>
          <w:szCs w:val="20"/>
          <w:lang w:eastAsia="zh-CN"/>
        </w:rPr>
        <w:t>8</w:t>
      </w:r>
      <w:r w:rsidRPr="00575A40">
        <w:rPr>
          <w:rFonts w:eastAsia="宋体"/>
          <w:szCs w:val="20"/>
          <w:vertAlign w:val="superscript"/>
          <w:lang w:eastAsia="zh-CN"/>
        </w:rPr>
        <w:t>th</w:t>
      </w:r>
      <w:r w:rsidRPr="00575A40">
        <w:rPr>
          <w:rFonts w:eastAsia="宋体"/>
          <w:szCs w:val="20"/>
          <w:lang w:eastAsia="zh-CN"/>
        </w:rPr>
        <w:t>-</w:t>
      </w:r>
      <w:r w:rsidR="002F0B07">
        <w:rPr>
          <w:rFonts w:eastAsia="宋体"/>
          <w:szCs w:val="20"/>
          <w:lang w:eastAsia="zh-CN"/>
        </w:rPr>
        <w:t>22</w:t>
      </w:r>
      <w:r w:rsidR="003D4F1B" w:rsidRPr="003D4F1B">
        <w:rPr>
          <w:rFonts w:eastAsia="宋体"/>
          <w:szCs w:val="20"/>
          <w:vertAlign w:val="superscript"/>
          <w:lang w:eastAsia="zh-CN"/>
        </w:rPr>
        <w:t>th</w:t>
      </w:r>
      <w:r w:rsidRPr="00575A40">
        <w:rPr>
          <w:rFonts w:eastAsia="宋体"/>
          <w:szCs w:val="20"/>
          <w:lang w:eastAsia="zh-CN"/>
        </w:rPr>
        <w:t>, 2024</w:t>
      </w:r>
      <w:r w:rsidR="00706582">
        <w:rPr>
          <w:rFonts w:eastAsia="宋体"/>
          <w:szCs w:val="20"/>
          <w:lang w:eastAsia="zh-CN"/>
        </w:rPr>
        <w:t>.</w:t>
      </w:r>
    </w:p>
    <w:sectPr w:rsidR="00E879A9" w:rsidRPr="00CC254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8C672" w14:textId="77777777" w:rsidR="0097632D" w:rsidRDefault="0097632D" w:rsidP="001B3EB1">
      <w:pPr>
        <w:spacing w:before="240"/>
      </w:pPr>
      <w:r>
        <w:separator/>
      </w:r>
    </w:p>
  </w:endnote>
  <w:endnote w:type="continuationSeparator" w:id="0">
    <w:p w14:paraId="1B4E8671" w14:textId="77777777" w:rsidR="0097632D" w:rsidRDefault="0097632D" w:rsidP="001B3EB1">
      <w:pPr>
        <w:spacing w:before="240"/>
      </w:pPr>
      <w:r>
        <w:continuationSeparator/>
      </w:r>
    </w:p>
  </w:endnote>
  <w:endnote w:type="continuationNotice" w:id="1">
    <w:p w14:paraId="3F7791DA" w14:textId="77777777" w:rsidR="0097632D" w:rsidRDefault="0097632D">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A75E2" w14:textId="77777777" w:rsidR="0097632D" w:rsidRDefault="0097632D" w:rsidP="001B3EB1">
      <w:pPr>
        <w:spacing w:before="240"/>
      </w:pPr>
      <w:r>
        <w:separator/>
      </w:r>
    </w:p>
  </w:footnote>
  <w:footnote w:type="continuationSeparator" w:id="0">
    <w:p w14:paraId="0EC303B2" w14:textId="77777777" w:rsidR="0097632D" w:rsidRDefault="0097632D" w:rsidP="001B3EB1">
      <w:pPr>
        <w:spacing w:before="240"/>
      </w:pPr>
      <w:r>
        <w:continuationSeparator/>
      </w:r>
    </w:p>
  </w:footnote>
  <w:footnote w:type="continuationNotice" w:id="1">
    <w:p w14:paraId="1CC6B656" w14:textId="77777777" w:rsidR="0097632D" w:rsidRDefault="0097632D">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613C83" w:rsidRDefault="00613C83" w:rsidP="00E51F43">
    <w:pPr>
      <w:pStyle w:val="a5"/>
      <w:spacing w:before="24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7"/>
  </w:num>
  <w:num w:numId="5">
    <w:abstractNumId w:val="2"/>
  </w:num>
  <w:num w:numId="6">
    <w:abstractNumId w:val="8"/>
  </w:num>
  <w:num w:numId="7">
    <w:abstractNumId w:val="3"/>
  </w:num>
  <w:num w:numId="8">
    <w:abstractNumId w:val="9"/>
  </w:num>
  <w:num w:numId="9">
    <w:abstractNumId w:val="5"/>
  </w:num>
  <w:num w:numId="10">
    <w:abstractNumId w:val="6"/>
  </w:num>
  <w:num w:numId="11">
    <w:abstractNumId w:val="9"/>
  </w:num>
  <w:num w:numId="12">
    <w:abstractNumId w:val="1"/>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3BF4"/>
    <w:rsid w:val="00014220"/>
    <w:rsid w:val="0001493A"/>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C63"/>
    <w:rsid w:val="00060057"/>
    <w:rsid w:val="0006006B"/>
    <w:rsid w:val="00060A68"/>
    <w:rsid w:val="00060AE4"/>
    <w:rsid w:val="00061096"/>
    <w:rsid w:val="00061491"/>
    <w:rsid w:val="00062112"/>
    <w:rsid w:val="0006227C"/>
    <w:rsid w:val="0006297A"/>
    <w:rsid w:val="000633EE"/>
    <w:rsid w:val="0006379B"/>
    <w:rsid w:val="000638C9"/>
    <w:rsid w:val="0006400E"/>
    <w:rsid w:val="000641A4"/>
    <w:rsid w:val="00064673"/>
    <w:rsid w:val="00064868"/>
    <w:rsid w:val="00064B4D"/>
    <w:rsid w:val="0006504F"/>
    <w:rsid w:val="000664CC"/>
    <w:rsid w:val="00066B4A"/>
    <w:rsid w:val="000673BE"/>
    <w:rsid w:val="00067A60"/>
    <w:rsid w:val="00067BED"/>
    <w:rsid w:val="0007058E"/>
    <w:rsid w:val="00070F0A"/>
    <w:rsid w:val="000711B6"/>
    <w:rsid w:val="000720CD"/>
    <w:rsid w:val="00072B00"/>
    <w:rsid w:val="000731F2"/>
    <w:rsid w:val="0007332C"/>
    <w:rsid w:val="0007382C"/>
    <w:rsid w:val="00074B9C"/>
    <w:rsid w:val="00074DE3"/>
    <w:rsid w:val="00075781"/>
    <w:rsid w:val="0007714F"/>
    <w:rsid w:val="00077AC8"/>
    <w:rsid w:val="000807DB"/>
    <w:rsid w:val="00081DC2"/>
    <w:rsid w:val="0008285D"/>
    <w:rsid w:val="00084844"/>
    <w:rsid w:val="000848AE"/>
    <w:rsid w:val="000848BB"/>
    <w:rsid w:val="00084F0F"/>
    <w:rsid w:val="000852ED"/>
    <w:rsid w:val="00085C15"/>
    <w:rsid w:val="000870A2"/>
    <w:rsid w:val="00087D1F"/>
    <w:rsid w:val="00090029"/>
    <w:rsid w:val="00090156"/>
    <w:rsid w:val="000901BA"/>
    <w:rsid w:val="00090527"/>
    <w:rsid w:val="00090552"/>
    <w:rsid w:val="00091156"/>
    <w:rsid w:val="00091230"/>
    <w:rsid w:val="0009132A"/>
    <w:rsid w:val="00091A0E"/>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B"/>
    <w:rsid w:val="000B368E"/>
    <w:rsid w:val="000B3C61"/>
    <w:rsid w:val="000B5310"/>
    <w:rsid w:val="000B57F3"/>
    <w:rsid w:val="000B5A54"/>
    <w:rsid w:val="000B5D62"/>
    <w:rsid w:val="000B5EF5"/>
    <w:rsid w:val="000B6A78"/>
    <w:rsid w:val="000B7707"/>
    <w:rsid w:val="000B7B53"/>
    <w:rsid w:val="000C022A"/>
    <w:rsid w:val="000C06BD"/>
    <w:rsid w:val="000C09CF"/>
    <w:rsid w:val="000C09DE"/>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ADE"/>
    <w:rsid w:val="000F3D27"/>
    <w:rsid w:val="000F41B6"/>
    <w:rsid w:val="000F447B"/>
    <w:rsid w:val="000F5D0F"/>
    <w:rsid w:val="000F7D02"/>
    <w:rsid w:val="000F7F91"/>
    <w:rsid w:val="00100461"/>
    <w:rsid w:val="00100717"/>
    <w:rsid w:val="00100DF6"/>
    <w:rsid w:val="00100E26"/>
    <w:rsid w:val="001018CA"/>
    <w:rsid w:val="00101DA2"/>
    <w:rsid w:val="001020C6"/>
    <w:rsid w:val="00102151"/>
    <w:rsid w:val="0010290D"/>
    <w:rsid w:val="00102D9A"/>
    <w:rsid w:val="00103118"/>
    <w:rsid w:val="00103C2C"/>
    <w:rsid w:val="001041A1"/>
    <w:rsid w:val="00104294"/>
    <w:rsid w:val="00104515"/>
    <w:rsid w:val="001047B0"/>
    <w:rsid w:val="00104A84"/>
    <w:rsid w:val="00104D97"/>
    <w:rsid w:val="0010504F"/>
    <w:rsid w:val="00105BDF"/>
    <w:rsid w:val="0010625E"/>
    <w:rsid w:val="00106CC3"/>
    <w:rsid w:val="00107546"/>
    <w:rsid w:val="00107911"/>
    <w:rsid w:val="00107C82"/>
    <w:rsid w:val="00107DB5"/>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F7A"/>
    <w:rsid w:val="00137091"/>
    <w:rsid w:val="0013733D"/>
    <w:rsid w:val="001377FE"/>
    <w:rsid w:val="001379CE"/>
    <w:rsid w:val="00137BAE"/>
    <w:rsid w:val="00137C03"/>
    <w:rsid w:val="00140500"/>
    <w:rsid w:val="00140D07"/>
    <w:rsid w:val="001417EE"/>
    <w:rsid w:val="00141E6B"/>
    <w:rsid w:val="001428F9"/>
    <w:rsid w:val="00142FCF"/>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5AD7"/>
    <w:rsid w:val="00165AE1"/>
    <w:rsid w:val="001674B1"/>
    <w:rsid w:val="001677E0"/>
    <w:rsid w:val="00167D70"/>
    <w:rsid w:val="00170ED2"/>
    <w:rsid w:val="00171176"/>
    <w:rsid w:val="0017123C"/>
    <w:rsid w:val="0017167F"/>
    <w:rsid w:val="00171B6A"/>
    <w:rsid w:val="00171EF5"/>
    <w:rsid w:val="0017273D"/>
    <w:rsid w:val="0017280B"/>
    <w:rsid w:val="00172C78"/>
    <w:rsid w:val="001730CF"/>
    <w:rsid w:val="0017344D"/>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6FD"/>
    <w:rsid w:val="001A1E3F"/>
    <w:rsid w:val="001A1F5E"/>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6865"/>
    <w:rsid w:val="001A6999"/>
    <w:rsid w:val="001A7058"/>
    <w:rsid w:val="001A70B1"/>
    <w:rsid w:val="001A70ED"/>
    <w:rsid w:val="001A72C9"/>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EB1"/>
    <w:rsid w:val="001B4094"/>
    <w:rsid w:val="001B45C2"/>
    <w:rsid w:val="001B464A"/>
    <w:rsid w:val="001B58F3"/>
    <w:rsid w:val="001B6494"/>
    <w:rsid w:val="001B679B"/>
    <w:rsid w:val="001B747C"/>
    <w:rsid w:val="001C0290"/>
    <w:rsid w:val="001C088D"/>
    <w:rsid w:val="001C1282"/>
    <w:rsid w:val="001C1E15"/>
    <w:rsid w:val="001C482F"/>
    <w:rsid w:val="001C50F9"/>
    <w:rsid w:val="001C661B"/>
    <w:rsid w:val="001C6A32"/>
    <w:rsid w:val="001C6BA8"/>
    <w:rsid w:val="001C71CF"/>
    <w:rsid w:val="001C7297"/>
    <w:rsid w:val="001C768E"/>
    <w:rsid w:val="001C7F76"/>
    <w:rsid w:val="001C7FCA"/>
    <w:rsid w:val="001D00C9"/>
    <w:rsid w:val="001D0286"/>
    <w:rsid w:val="001D1E6D"/>
    <w:rsid w:val="001D1F6E"/>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C6D"/>
    <w:rsid w:val="00201EC4"/>
    <w:rsid w:val="002020D2"/>
    <w:rsid w:val="0020211A"/>
    <w:rsid w:val="002026E4"/>
    <w:rsid w:val="00202914"/>
    <w:rsid w:val="00202C90"/>
    <w:rsid w:val="0020306B"/>
    <w:rsid w:val="0020324F"/>
    <w:rsid w:val="00203A15"/>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F69"/>
    <w:rsid w:val="002423BC"/>
    <w:rsid w:val="0024247D"/>
    <w:rsid w:val="002424A9"/>
    <w:rsid w:val="00243740"/>
    <w:rsid w:val="00243E8E"/>
    <w:rsid w:val="0024454B"/>
    <w:rsid w:val="00244E41"/>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7D"/>
    <w:rsid w:val="002848CB"/>
    <w:rsid w:val="00284FE6"/>
    <w:rsid w:val="00285645"/>
    <w:rsid w:val="00285784"/>
    <w:rsid w:val="0028643C"/>
    <w:rsid w:val="00286572"/>
    <w:rsid w:val="002872E9"/>
    <w:rsid w:val="0028747C"/>
    <w:rsid w:val="00287D26"/>
    <w:rsid w:val="00287F14"/>
    <w:rsid w:val="002904C0"/>
    <w:rsid w:val="00290742"/>
    <w:rsid w:val="002907CA"/>
    <w:rsid w:val="00290FE2"/>
    <w:rsid w:val="00291491"/>
    <w:rsid w:val="002916A1"/>
    <w:rsid w:val="00291966"/>
    <w:rsid w:val="00291B05"/>
    <w:rsid w:val="00291C43"/>
    <w:rsid w:val="00291DA6"/>
    <w:rsid w:val="0029224F"/>
    <w:rsid w:val="002924B3"/>
    <w:rsid w:val="00293325"/>
    <w:rsid w:val="00293F71"/>
    <w:rsid w:val="00294C66"/>
    <w:rsid w:val="0029503F"/>
    <w:rsid w:val="002951C9"/>
    <w:rsid w:val="00295527"/>
    <w:rsid w:val="00296EAE"/>
    <w:rsid w:val="00297A2C"/>
    <w:rsid w:val="00297BEE"/>
    <w:rsid w:val="002A0468"/>
    <w:rsid w:val="002A0638"/>
    <w:rsid w:val="002A09F8"/>
    <w:rsid w:val="002A1753"/>
    <w:rsid w:val="002A17FC"/>
    <w:rsid w:val="002A192A"/>
    <w:rsid w:val="002A1AFD"/>
    <w:rsid w:val="002A25AD"/>
    <w:rsid w:val="002A3380"/>
    <w:rsid w:val="002A39A7"/>
    <w:rsid w:val="002A3B26"/>
    <w:rsid w:val="002A4220"/>
    <w:rsid w:val="002A457D"/>
    <w:rsid w:val="002A46A7"/>
    <w:rsid w:val="002A4DE9"/>
    <w:rsid w:val="002A5AD0"/>
    <w:rsid w:val="002A629E"/>
    <w:rsid w:val="002A66B8"/>
    <w:rsid w:val="002A6CFF"/>
    <w:rsid w:val="002A72E5"/>
    <w:rsid w:val="002A72F5"/>
    <w:rsid w:val="002B04A4"/>
    <w:rsid w:val="002B0D97"/>
    <w:rsid w:val="002B1277"/>
    <w:rsid w:val="002B14D9"/>
    <w:rsid w:val="002B17DD"/>
    <w:rsid w:val="002B1C95"/>
    <w:rsid w:val="002B1EC7"/>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1F4"/>
    <w:rsid w:val="002E2577"/>
    <w:rsid w:val="002E2E2E"/>
    <w:rsid w:val="002E3020"/>
    <w:rsid w:val="002E3ABC"/>
    <w:rsid w:val="002E3D1A"/>
    <w:rsid w:val="002E47E1"/>
    <w:rsid w:val="002E4A2E"/>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2606"/>
    <w:rsid w:val="00312DA6"/>
    <w:rsid w:val="0031335D"/>
    <w:rsid w:val="003139FD"/>
    <w:rsid w:val="0031588B"/>
    <w:rsid w:val="003160E1"/>
    <w:rsid w:val="00316219"/>
    <w:rsid w:val="003163B5"/>
    <w:rsid w:val="003176FB"/>
    <w:rsid w:val="00317920"/>
    <w:rsid w:val="00317D86"/>
    <w:rsid w:val="00317F03"/>
    <w:rsid w:val="0032042A"/>
    <w:rsid w:val="00320778"/>
    <w:rsid w:val="00320949"/>
    <w:rsid w:val="0032178B"/>
    <w:rsid w:val="003217F6"/>
    <w:rsid w:val="003218C2"/>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BAD"/>
    <w:rsid w:val="003531BD"/>
    <w:rsid w:val="00353C89"/>
    <w:rsid w:val="00354155"/>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AD8"/>
    <w:rsid w:val="00393FFD"/>
    <w:rsid w:val="00394937"/>
    <w:rsid w:val="00395019"/>
    <w:rsid w:val="003959E7"/>
    <w:rsid w:val="00395A34"/>
    <w:rsid w:val="00396208"/>
    <w:rsid w:val="003962DF"/>
    <w:rsid w:val="00396C31"/>
    <w:rsid w:val="00396DA3"/>
    <w:rsid w:val="00397335"/>
    <w:rsid w:val="00397553"/>
    <w:rsid w:val="003A0426"/>
    <w:rsid w:val="003A115E"/>
    <w:rsid w:val="003A117C"/>
    <w:rsid w:val="003A25D6"/>
    <w:rsid w:val="003A2A4B"/>
    <w:rsid w:val="003A311A"/>
    <w:rsid w:val="003A31C1"/>
    <w:rsid w:val="003A3D31"/>
    <w:rsid w:val="003A4762"/>
    <w:rsid w:val="003A4C18"/>
    <w:rsid w:val="003A531B"/>
    <w:rsid w:val="003A5650"/>
    <w:rsid w:val="003A5BFB"/>
    <w:rsid w:val="003A688E"/>
    <w:rsid w:val="003A7A66"/>
    <w:rsid w:val="003A7B21"/>
    <w:rsid w:val="003A7FF1"/>
    <w:rsid w:val="003B0418"/>
    <w:rsid w:val="003B0924"/>
    <w:rsid w:val="003B0CA1"/>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4F5"/>
    <w:rsid w:val="003D3E4E"/>
    <w:rsid w:val="003D447E"/>
    <w:rsid w:val="003D49AA"/>
    <w:rsid w:val="003D4F1B"/>
    <w:rsid w:val="003D5406"/>
    <w:rsid w:val="003D5729"/>
    <w:rsid w:val="003D5864"/>
    <w:rsid w:val="003D599E"/>
    <w:rsid w:val="003D60B9"/>
    <w:rsid w:val="003D63C1"/>
    <w:rsid w:val="003D6B3A"/>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CEA"/>
    <w:rsid w:val="003E6F50"/>
    <w:rsid w:val="003F099E"/>
    <w:rsid w:val="003F0CBB"/>
    <w:rsid w:val="003F0D67"/>
    <w:rsid w:val="003F0F50"/>
    <w:rsid w:val="003F1056"/>
    <w:rsid w:val="003F1135"/>
    <w:rsid w:val="003F11D8"/>
    <w:rsid w:val="003F18C2"/>
    <w:rsid w:val="003F2C06"/>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64"/>
    <w:rsid w:val="00405211"/>
    <w:rsid w:val="0040642A"/>
    <w:rsid w:val="0040667F"/>
    <w:rsid w:val="0040685C"/>
    <w:rsid w:val="0040690F"/>
    <w:rsid w:val="00406A9C"/>
    <w:rsid w:val="0040721B"/>
    <w:rsid w:val="004074F4"/>
    <w:rsid w:val="00410E25"/>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1010"/>
    <w:rsid w:val="00461534"/>
    <w:rsid w:val="0046182B"/>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2AD5"/>
    <w:rsid w:val="004A2CFD"/>
    <w:rsid w:val="004A3398"/>
    <w:rsid w:val="004A3CDD"/>
    <w:rsid w:val="004A4343"/>
    <w:rsid w:val="004A4386"/>
    <w:rsid w:val="004A443C"/>
    <w:rsid w:val="004A4843"/>
    <w:rsid w:val="004A50CC"/>
    <w:rsid w:val="004A544E"/>
    <w:rsid w:val="004A55EB"/>
    <w:rsid w:val="004A5B7E"/>
    <w:rsid w:val="004A6198"/>
    <w:rsid w:val="004A61CE"/>
    <w:rsid w:val="004A629F"/>
    <w:rsid w:val="004A68CB"/>
    <w:rsid w:val="004A6FE4"/>
    <w:rsid w:val="004A7578"/>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86F"/>
    <w:rsid w:val="004B7940"/>
    <w:rsid w:val="004B797F"/>
    <w:rsid w:val="004B79BD"/>
    <w:rsid w:val="004C0A9F"/>
    <w:rsid w:val="004C0CAC"/>
    <w:rsid w:val="004C0E79"/>
    <w:rsid w:val="004C17A9"/>
    <w:rsid w:val="004C1A5F"/>
    <w:rsid w:val="004C2A8F"/>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B6"/>
    <w:rsid w:val="00503816"/>
    <w:rsid w:val="0050415E"/>
    <w:rsid w:val="005045E5"/>
    <w:rsid w:val="0050495F"/>
    <w:rsid w:val="00504DF8"/>
    <w:rsid w:val="00505453"/>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70EE"/>
    <w:rsid w:val="00567AEC"/>
    <w:rsid w:val="0057008F"/>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87"/>
    <w:rsid w:val="00583BB7"/>
    <w:rsid w:val="005841C7"/>
    <w:rsid w:val="005852F0"/>
    <w:rsid w:val="00585CE8"/>
    <w:rsid w:val="005861EE"/>
    <w:rsid w:val="005865E7"/>
    <w:rsid w:val="0058697B"/>
    <w:rsid w:val="00586BC0"/>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37A2"/>
    <w:rsid w:val="005D4315"/>
    <w:rsid w:val="005D4734"/>
    <w:rsid w:val="005D65FE"/>
    <w:rsid w:val="005D6FEE"/>
    <w:rsid w:val="005D75B6"/>
    <w:rsid w:val="005D76E3"/>
    <w:rsid w:val="005D7B55"/>
    <w:rsid w:val="005D7E62"/>
    <w:rsid w:val="005E07EF"/>
    <w:rsid w:val="005E0928"/>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72C2"/>
    <w:rsid w:val="00610E85"/>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B1"/>
    <w:rsid w:val="00637430"/>
    <w:rsid w:val="00637467"/>
    <w:rsid w:val="00637D16"/>
    <w:rsid w:val="00640703"/>
    <w:rsid w:val="00640976"/>
    <w:rsid w:val="006411C0"/>
    <w:rsid w:val="00641DA6"/>
    <w:rsid w:val="00641EA6"/>
    <w:rsid w:val="0064255D"/>
    <w:rsid w:val="00642AA9"/>
    <w:rsid w:val="00642B1B"/>
    <w:rsid w:val="00643223"/>
    <w:rsid w:val="00643C4E"/>
    <w:rsid w:val="006445A1"/>
    <w:rsid w:val="00644977"/>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E54"/>
    <w:rsid w:val="006601C5"/>
    <w:rsid w:val="006602A7"/>
    <w:rsid w:val="00660715"/>
    <w:rsid w:val="00660BD1"/>
    <w:rsid w:val="0066211E"/>
    <w:rsid w:val="00662400"/>
    <w:rsid w:val="00664B82"/>
    <w:rsid w:val="00665754"/>
    <w:rsid w:val="006664E5"/>
    <w:rsid w:val="0066695A"/>
    <w:rsid w:val="0066719E"/>
    <w:rsid w:val="006707EC"/>
    <w:rsid w:val="00670C4E"/>
    <w:rsid w:val="006719D1"/>
    <w:rsid w:val="00673314"/>
    <w:rsid w:val="006735E5"/>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9E3"/>
    <w:rsid w:val="006A4AB7"/>
    <w:rsid w:val="006A538E"/>
    <w:rsid w:val="006A5595"/>
    <w:rsid w:val="006A5610"/>
    <w:rsid w:val="006A634F"/>
    <w:rsid w:val="006A6586"/>
    <w:rsid w:val="006A6959"/>
    <w:rsid w:val="006A6976"/>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331"/>
    <w:rsid w:val="006D2719"/>
    <w:rsid w:val="006D28EC"/>
    <w:rsid w:val="006D295D"/>
    <w:rsid w:val="006D3055"/>
    <w:rsid w:val="006D34C1"/>
    <w:rsid w:val="006D382F"/>
    <w:rsid w:val="006D3A0B"/>
    <w:rsid w:val="006D3AC1"/>
    <w:rsid w:val="006D3E69"/>
    <w:rsid w:val="006D4A7B"/>
    <w:rsid w:val="006D5300"/>
    <w:rsid w:val="006D5305"/>
    <w:rsid w:val="006D5C09"/>
    <w:rsid w:val="006D69FE"/>
    <w:rsid w:val="006D6BC1"/>
    <w:rsid w:val="006D6D13"/>
    <w:rsid w:val="006D6DC9"/>
    <w:rsid w:val="006D7BBA"/>
    <w:rsid w:val="006E01C8"/>
    <w:rsid w:val="006E03E0"/>
    <w:rsid w:val="006E0609"/>
    <w:rsid w:val="006E0E5B"/>
    <w:rsid w:val="006E11FF"/>
    <w:rsid w:val="006E1AB3"/>
    <w:rsid w:val="006E1B17"/>
    <w:rsid w:val="006E40A3"/>
    <w:rsid w:val="006E428C"/>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F1C"/>
    <w:rsid w:val="007268A6"/>
    <w:rsid w:val="007269C1"/>
    <w:rsid w:val="00726D97"/>
    <w:rsid w:val="00726EA5"/>
    <w:rsid w:val="007272AA"/>
    <w:rsid w:val="00727E49"/>
    <w:rsid w:val="00730176"/>
    <w:rsid w:val="00730D5F"/>
    <w:rsid w:val="00730FDD"/>
    <w:rsid w:val="00731BBF"/>
    <w:rsid w:val="00731F3E"/>
    <w:rsid w:val="007327FC"/>
    <w:rsid w:val="00733099"/>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208"/>
    <w:rsid w:val="00756A45"/>
    <w:rsid w:val="00756A49"/>
    <w:rsid w:val="00756D4B"/>
    <w:rsid w:val="00756D56"/>
    <w:rsid w:val="007571C3"/>
    <w:rsid w:val="00757621"/>
    <w:rsid w:val="00757CC1"/>
    <w:rsid w:val="007605CE"/>
    <w:rsid w:val="007618DC"/>
    <w:rsid w:val="007619F1"/>
    <w:rsid w:val="00761CB6"/>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FBC"/>
    <w:rsid w:val="0077125B"/>
    <w:rsid w:val="00772027"/>
    <w:rsid w:val="007728C9"/>
    <w:rsid w:val="0077324C"/>
    <w:rsid w:val="00773335"/>
    <w:rsid w:val="00773424"/>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304"/>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FE2"/>
    <w:rsid w:val="007A616D"/>
    <w:rsid w:val="007A6A14"/>
    <w:rsid w:val="007A6B71"/>
    <w:rsid w:val="007B092B"/>
    <w:rsid w:val="007B0D64"/>
    <w:rsid w:val="007B0F8D"/>
    <w:rsid w:val="007B135C"/>
    <w:rsid w:val="007B19BC"/>
    <w:rsid w:val="007B1A75"/>
    <w:rsid w:val="007B1C9A"/>
    <w:rsid w:val="007B1DCD"/>
    <w:rsid w:val="007B20E0"/>
    <w:rsid w:val="007B2EC8"/>
    <w:rsid w:val="007B3015"/>
    <w:rsid w:val="007B37F8"/>
    <w:rsid w:val="007B394A"/>
    <w:rsid w:val="007B450D"/>
    <w:rsid w:val="007B4516"/>
    <w:rsid w:val="007B5FDC"/>
    <w:rsid w:val="007B687E"/>
    <w:rsid w:val="007B6C0D"/>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DC5"/>
    <w:rsid w:val="007E028C"/>
    <w:rsid w:val="007E070C"/>
    <w:rsid w:val="007E08E7"/>
    <w:rsid w:val="007E3918"/>
    <w:rsid w:val="007E3CC3"/>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C8"/>
    <w:rsid w:val="00802E31"/>
    <w:rsid w:val="00802E57"/>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7C6"/>
    <w:rsid w:val="00844239"/>
    <w:rsid w:val="00844292"/>
    <w:rsid w:val="00845611"/>
    <w:rsid w:val="00845D4D"/>
    <w:rsid w:val="00845EB5"/>
    <w:rsid w:val="0084696A"/>
    <w:rsid w:val="0084720B"/>
    <w:rsid w:val="0084769C"/>
    <w:rsid w:val="008478D4"/>
    <w:rsid w:val="00847EAB"/>
    <w:rsid w:val="00850680"/>
    <w:rsid w:val="00850CA5"/>
    <w:rsid w:val="00852C53"/>
    <w:rsid w:val="00852ECD"/>
    <w:rsid w:val="0085340C"/>
    <w:rsid w:val="008535C9"/>
    <w:rsid w:val="008539E5"/>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C41"/>
    <w:rsid w:val="008B11E1"/>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735"/>
    <w:rsid w:val="008F20A6"/>
    <w:rsid w:val="008F2C29"/>
    <w:rsid w:val="008F312B"/>
    <w:rsid w:val="008F38E5"/>
    <w:rsid w:val="008F4092"/>
    <w:rsid w:val="008F4EA0"/>
    <w:rsid w:val="008F4F89"/>
    <w:rsid w:val="008F5CA5"/>
    <w:rsid w:val="008F5E51"/>
    <w:rsid w:val="008F6526"/>
    <w:rsid w:val="008F68A5"/>
    <w:rsid w:val="008F6C6D"/>
    <w:rsid w:val="008F70E9"/>
    <w:rsid w:val="0090038D"/>
    <w:rsid w:val="009006F4"/>
    <w:rsid w:val="00901517"/>
    <w:rsid w:val="0090194F"/>
    <w:rsid w:val="00901E85"/>
    <w:rsid w:val="00901F19"/>
    <w:rsid w:val="00903227"/>
    <w:rsid w:val="009033FC"/>
    <w:rsid w:val="00904EF0"/>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5F25"/>
    <w:rsid w:val="0094627E"/>
    <w:rsid w:val="00946AA4"/>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579F"/>
    <w:rsid w:val="00966CE8"/>
    <w:rsid w:val="00967491"/>
    <w:rsid w:val="00967C03"/>
    <w:rsid w:val="009702A6"/>
    <w:rsid w:val="00970BB6"/>
    <w:rsid w:val="00970D6A"/>
    <w:rsid w:val="009718F6"/>
    <w:rsid w:val="00971D5F"/>
    <w:rsid w:val="0097246D"/>
    <w:rsid w:val="009729CB"/>
    <w:rsid w:val="00972D91"/>
    <w:rsid w:val="00973A31"/>
    <w:rsid w:val="00973AF4"/>
    <w:rsid w:val="00973B47"/>
    <w:rsid w:val="00974BC3"/>
    <w:rsid w:val="00975D75"/>
    <w:rsid w:val="00976034"/>
    <w:rsid w:val="0097632D"/>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D32"/>
    <w:rsid w:val="00992407"/>
    <w:rsid w:val="00992AE9"/>
    <w:rsid w:val="00992F40"/>
    <w:rsid w:val="009930EF"/>
    <w:rsid w:val="009936E0"/>
    <w:rsid w:val="00993C81"/>
    <w:rsid w:val="009942BE"/>
    <w:rsid w:val="00994CE6"/>
    <w:rsid w:val="009953EF"/>
    <w:rsid w:val="00995F05"/>
    <w:rsid w:val="00997B91"/>
    <w:rsid w:val="009A001D"/>
    <w:rsid w:val="009A0323"/>
    <w:rsid w:val="009A05EE"/>
    <w:rsid w:val="009A1996"/>
    <w:rsid w:val="009A250B"/>
    <w:rsid w:val="009A2BB6"/>
    <w:rsid w:val="009A2E82"/>
    <w:rsid w:val="009A2F25"/>
    <w:rsid w:val="009A3BDA"/>
    <w:rsid w:val="009A3CF9"/>
    <w:rsid w:val="009A3E85"/>
    <w:rsid w:val="009A4504"/>
    <w:rsid w:val="009A4684"/>
    <w:rsid w:val="009A47DA"/>
    <w:rsid w:val="009A49A2"/>
    <w:rsid w:val="009A4FBC"/>
    <w:rsid w:val="009A5032"/>
    <w:rsid w:val="009A5171"/>
    <w:rsid w:val="009A570D"/>
    <w:rsid w:val="009A69BB"/>
    <w:rsid w:val="009A6F47"/>
    <w:rsid w:val="009A73FF"/>
    <w:rsid w:val="009B004B"/>
    <w:rsid w:val="009B023D"/>
    <w:rsid w:val="009B0A97"/>
    <w:rsid w:val="009B122C"/>
    <w:rsid w:val="009B194F"/>
    <w:rsid w:val="009B1B88"/>
    <w:rsid w:val="009B25F8"/>
    <w:rsid w:val="009B2812"/>
    <w:rsid w:val="009B2B38"/>
    <w:rsid w:val="009B2E48"/>
    <w:rsid w:val="009B315A"/>
    <w:rsid w:val="009B334F"/>
    <w:rsid w:val="009B433E"/>
    <w:rsid w:val="009B4B3E"/>
    <w:rsid w:val="009B4F05"/>
    <w:rsid w:val="009B4FFA"/>
    <w:rsid w:val="009B5B55"/>
    <w:rsid w:val="009B6E89"/>
    <w:rsid w:val="009B7481"/>
    <w:rsid w:val="009B7964"/>
    <w:rsid w:val="009B7E0A"/>
    <w:rsid w:val="009B7F10"/>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BE5"/>
    <w:rsid w:val="00A21D13"/>
    <w:rsid w:val="00A222D2"/>
    <w:rsid w:val="00A223F5"/>
    <w:rsid w:val="00A227DD"/>
    <w:rsid w:val="00A227F0"/>
    <w:rsid w:val="00A2348B"/>
    <w:rsid w:val="00A23CAC"/>
    <w:rsid w:val="00A23D58"/>
    <w:rsid w:val="00A23EC2"/>
    <w:rsid w:val="00A2522C"/>
    <w:rsid w:val="00A25F13"/>
    <w:rsid w:val="00A26127"/>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74D"/>
    <w:rsid w:val="00A55AB7"/>
    <w:rsid w:val="00A55AD8"/>
    <w:rsid w:val="00A56876"/>
    <w:rsid w:val="00A56900"/>
    <w:rsid w:val="00A56FAB"/>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3157"/>
    <w:rsid w:val="00AD41C5"/>
    <w:rsid w:val="00AD4461"/>
    <w:rsid w:val="00AD46E5"/>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C60"/>
    <w:rsid w:val="00AF7D71"/>
    <w:rsid w:val="00AF7D8D"/>
    <w:rsid w:val="00AF7ECA"/>
    <w:rsid w:val="00B00590"/>
    <w:rsid w:val="00B0253C"/>
    <w:rsid w:val="00B02A18"/>
    <w:rsid w:val="00B03400"/>
    <w:rsid w:val="00B03819"/>
    <w:rsid w:val="00B03D41"/>
    <w:rsid w:val="00B04316"/>
    <w:rsid w:val="00B048F6"/>
    <w:rsid w:val="00B04AD8"/>
    <w:rsid w:val="00B05057"/>
    <w:rsid w:val="00B05722"/>
    <w:rsid w:val="00B05E11"/>
    <w:rsid w:val="00B05FC6"/>
    <w:rsid w:val="00B076CD"/>
    <w:rsid w:val="00B07ACF"/>
    <w:rsid w:val="00B07ADB"/>
    <w:rsid w:val="00B07C85"/>
    <w:rsid w:val="00B10344"/>
    <w:rsid w:val="00B10990"/>
    <w:rsid w:val="00B10E34"/>
    <w:rsid w:val="00B11835"/>
    <w:rsid w:val="00B12DD6"/>
    <w:rsid w:val="00B12EAA"/>
    <w:rsid w:val="00B1308C"/>
    <w:rsid w:val="00B13345"/>
    <w:rsid w:val="00B13355"/>
    <w:rsid w:val="00B134F4"/>
    <w:rsid w:val="00B135D3"/>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3080"/>
    <w:rsid w:val="00B231AB"/>
    <w:rsid w:val="00B23382"/>
    <w:rsid w:val="00B23FF9"/>
    <w:rsid w:val="00B24257"/>
    <w:rsid w:val="00B2444F"/>
    <w:rsid w:val="00B249F3"/>
    <w:rsid w:val="00B24C09"/>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71C9"/>
    <w:rsid w:val="00BA75D4"/>
    <w:rsid w:val="00BB05FD"/>
    <w:rsid w:val="00BB08E1"/>
    <w:rsid w:val="00BB09F9"/>
    <w:rsid w:val="00BB0C16"/>
    <w:rsid w:val="00BB10B5"/>
    <w:rsid w:val="00BB1662"/>
    <w:rsid w:val="00BB197C"/>
    <w:rsid w:val="00BB19AF"/>
    <w:rsid w:val="00BB1C5C"/>
    <w:rsid w:val="00BB1E0E"/>
    <w:rsid w:val="00BB2A00"/>
    <w:rsid w:val="00BB2CBB"/>
    <w:rsid w:val="00BB2E13"/>
    <w:rsid w:val="00BB2E59"/>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D0039"/>
    <w:rsid w:val="00BD0A79"/>
    <w:rsid w:val="00BD11A4"/>
    <w:rsid w:val="00BD17C8"/>
    <w:rsid w:val="00BD1B1C"/>
    <w:rsid w:val="00BD28A6"/>
    <w:rsid w:val="00BD2A7A"/>
    <w:rsid w:val="00BD2CA5"/>
    <w:rsid w:val="00BD351D"/>
    <w:rsid w:val="00BD3CB0"/>
    <w:rsid w:val="00BD4AE5"/>
    <w:rsid w:val="00BD4C7C"/>
    <w:rsid w:val="00BD5DC9"/>
    <w:rsid w:val="00BD618F"/>
    <w:rsid w:val="00BD71BC"/>
    <w:rsid w:val="00BD7AA2"/>
    <w:rsid w:val="00BD7AE5"/>
    <w:rsid w:val="00BD7B88"/>
    <w:rsid w:val="00BD7C03"/>
    <w:rsid w:val="00BE07A0"/>
    <w:rsid w:val="00BE0F17"/>
    <w:rsid w:val="00BE0F89"/>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9EB"/>
    <w:rsid w:val="00C32ED6"/>
    <w:rsid w:val="00C34254"/>
    <w:rsid w:val="00C347CA"/>
    <w:rsid w:val="00C34930"/>
    <w:rsid w:val="00C34B8A"/>
    <w:rsid w:val="00C34ECE"/>
    <w:rsid w:val="00C37628"/>
    <w:rsid w:val="00C37956"/>
    <w:rsid w:val="00C37FF5"/>
    <w:rsid w:val="00C4084C"/>
    <w:rsid w:val="00C40C0B"/>
    <w:rsid w:val="00C415DE"/>
    <w:rsid w:val="00C417CD"/>
    <w:rsid w:val="00C41A19"/>
    <w:rsid w:val="00C41DE0"/>
    <w:rsid w:val="00C4307A"/>
    <w:rsid w:val="00C43279"/>
    <w:rsid w:val="00C43579"/>
    <w:rsid w:val="00C4430F"/>
    <w:rsid w:val="00C449C9"/>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227E"/>
    <w:rsid w:val="00C522A4"/>
    <w:rsid w:val="00C524F6"/>
    <w:rsid w:val="00C527C3"/>
    <w:rsid w:val="00C52FE9"/>
    <w:rsid w:val="00C5359F"/>
    <w:rsid w:val="00C53AD6"/>
    <w:rsid w:val="00C53CFF"/>
    <w:rsid w:val="00C53D4E"/>
    <w:rsid w:val="00C5502E"/>
    <w:rsid w:val="00C550A8"/>
    <w:rsid w:val="00C55135"/>
    <w:rsid w:val="00C55588"/>
    <w:rsid w:val="00C55EB2"/>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5038"/>
    <w:rsid w:val="00C65348"/>
    <w:rsid w:val="00C65FC4"/>
    <w:rsid w:val="00C6644F"/>
    <w:rsid w:val="00C66563"/>
    <w:rsid w:val="00C67191"/>
    <w:rsid w:val="00C7072D"/>
    <w:rsid w:val="00C70B8C"/>
    <w:rsid w:val="00C711B1"/>
    <w:rsid w:val="00C713E8"/>
    <w:rsid w:val="00C71DA2"/>
    <w:rsid w:val="00C71E65"/>
    <w:rsid w:val="00C72857"/>
    <w:rsid w:val="00C729A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6479"/>
    <w:rsid w:val="00C96A49"/>
    <w:rsid w:val="00C97D58"/>
    <w:rsid w:val="00C97E90"/>
    <w:rsid w:val="00C97EC6"/>
    <w:rsid w:val="00C97FA4"/>
    <w:rsid w:val="00CA00CA"/>
    <w:rsid w:val="00CA0122"/>
    <w:rsid w:val="00CA075D"/>
    <w:rsid w:val="00CA0CA2"/>
    <w:rsid w:val="00CA0D94"/>
    <w:rsid w:val="00CA1A24"/>
    <w:rsid w:val="00CA1BCB"/>
    <w:rsid w:val="00CA2EA7"/>
    <w:rsid w:val="00CA2EFD"/>
    <w:rsid w:val="00CA31B2"/>
    <w:rsid w:val="00CA33F1"/>
    <w:rsid w:val="00CA386D"/>
    <w:rsid w:val="00CA394F"/>
    <w:rsid w:val="00CA3D62"/>
    <w:rsid w:val="00CA506D"/>
    <w:rsid w:val="00CA526C"/>
    <w:rsid w:val="00CA5D9A"/>
    <w:rsid w:val="00CA653D"/>
    <w:rsid w:val="00CA68AF"/>
    <w:rsid w:val="00CA6F76"/>
    <w:rsid w:val="00CA70DE"/>
    <w:rsid w:val="00CA7B9E"/>
    <w:rsid w:val="00CB09CF"/>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BD9"/>
    <w:rsid w:val="00CC1F18"/>
    <w:rsid w:val="00CC2545"/>
    <w:rsid w:val="00CC2555"/>
    <w:rsid w:val="00CC2556"/>
    <w:rsid w:val="00CC25C9"/>
    <w:rsid w:val="00CC395C"/>
    <w:rsid w:val="00CC3E81"/>
    <w:rsid w:val="00CC4150"/>
    <w:rsid w:val="00CC450C"/>
    <w:rsid w:val="00CC4535"/>
    <w:rsid w:val="00CC4994"/>
    <w:rsid w:val="00CC50BE"/>
    <w:rsid w:val="00CC5D08"/>
    <w:rsid w:val="00CC60D6"/>
    <w:rsid w:val="00CC7F4D"/>
    <w:rsid w:val="00CD017C"/>
    <w:rsid w:val="00CD033B"/>
    <w:rsid w:val="00CD10A9"/>
    <w:rsid w:val="00CD126B"/>
    <w:rsid w:val="00CD1A9C"/>
    <w:rsid w:val="00CD25F1"/>
    <w:rsid w:val="00CD2870"/>
    <w:rsid w:val="00CD2AF4"/>
    <w:rsid w:val="00CD3381"/>
    <w:rsid w:val="00CD44C7"/>
    <w:rsid w:val="00CD4DA0"/>
    <w:rsid w:val="00CD4F69"/>
    <w:rsid w:val="00CD54EF"/>
    <w:rsid w:val="00CD5B67"/>
    <w:rsid w:val="00CD6FAC"/>
    <w:rsid w:val="00CD6FFF"/>
    <w:rsid w:val="00CD7922"/>
    <w:rsid w:val="00CE0018"/>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5119"/>
    <w:rsid w:val="00CF5154"/>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45F5"/>
    <w:rsid w:val="00D74F5E"/>
    <w:rsid w:val="00D74F9F"/>
    <w:rsid w:val="00D750AA"/>
    <w:rsid w:val="00D75DBF"/>
    <w:rsid w:val="00D75F82"/>
    <w:rsid w:val="00D75FFC"/>
    <w:rsid w:val="00D7616A"/>
    <w:rsid w:val="00D76581"/>
    <w:rsid w:val="00D77A25"/>
    <w:rsid w:val="00D77D1F"/>
    <w:rsid w:val="00D77D9F"/>
    <w:rsid w:val="00D77F92"/>
    <w:rsid w:val="00D80482"/>
    <w:rsid w:val="00D80BAA"/>
    <w:rsid w:val="00D81C9C"/>
    <w:rsid w:val="00D81E0A"/>
    <w:rsid w:val="00D81E8D"/>
    <w:rsid w:val="00D82E0C"/>
    <w:rsid w:val="00D8312F"/>
    <w:rsid w:val="00D838E9"/>
    <w:rsid w:val="00D83D50"/>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6B88"/>
    <w:rsid w:val="00DE6FF1"/>
    <w:rsid w:val="00DE7DC1"/>
    <w:rsid w:val="00DF0219"/>
    <w:rsid w:val="00DF0474"/>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D37"/>
    <w:rsid w:val="00DF6F69"/>
    <w:rsid w:val="00DF7242"/>
    <w:rsid w:val="00DF7321"/>
    <w:rsid w:val="00DF73F1"/>
    <w:rsid w:val="00DF75D9"/>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695"/>
    <w:rsid w:val="00E52912"/>
    <w:rsid w:val="00E543EC"/>
    <w:rsid w:val="00E54712"/>
    <w:rsid w:val="00E5490B"/>
    <w:rsid w:val="00E54B5E"/>
    <w:rsid w:val="00E54F8D"/>
    <w:rsid w:val="00E558A4"/>
    <w:rsid w:val="00E55B0D"/>
    <w:rsid w:val="00E55C55"/>
    <w:rsid w:val="00E5619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702C"/>
    <w:rsid w:val="00EA7551"/>
    <w:rsid w:val="00EB0AAB"/>
    <w:rsid w:val="00EB0B20"/>
    <w:rsid w:val="00EB200F"/>
    <w:rsid w:val="00EB33C0"/>
    <w:rsid w:val="00EB367F"/>
    <w:rsid w:val="00EB3C30"/>
    <w:rsid w:val="00EB3D68"/>
    <w:rsid w:val="00EB79E3"/>
    <w:rsid w:val="00EC0301"/>
    <w:rsid w:val="00EC1159"/>
    <w:rsid w:val="00EC154C"/>
    <w:rsid w:val="00EC18DA"/>
    <w:rsid w:val="00EC24B5"/>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5016C"/>
    <w:rsid w:val="00F50402"/>
    <w:rsid w:val="00F50603"/>
    <w:rsid w:val="00F51126"/>
    <w:rsid w:val="00F51151"/>
    <w:rsid w:val="00F515E9"/>
    <w:rsid w:val="00F516F6"/>
    <w:rsid w:val="00F51ABE"/>
    <w:rsid w:val="00F51B51"/>
    <w:rsid w:val="00F53101"/>
    <w:rsid w:val="00F53B33"/>
    <w:rsid w:val="00F54E91"/>
    <w:rsid w:val="00F54EAC"/>
    <w:rsid w:val="00F5520B"/>
    <w:rsid w:val="00F557C0"/>
    <w:rsid w:val="00F559A8"/>
    <w:rsid w:val="00F55A3C"/>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60FA"/>
    <w:rsid w:val="00F86128"/>
    <w:rsid w:val="00F862BF"/>
    <w:rsid w:val="00F86520"/>
    <w:rsid w:val="00F86E20"/>
    <w:rsid w:val="00F86EF2"/>
    <w:rsid w:val="00F877A1"/>
    <w:rsid w:val="00F879C3"/>
    <w:rsid w:val="00F87E23"/>
    <w:rsid w:val="00F903B8"/>
    <w:rsid w:val="00F9124D"/>
    <w:rsid w:val="00F920C1"/>
    <w:rsid w:val="00F92776"/>
    <w:rsid w:val="00F92BFF"/>
    <w:rsid w:val="00F93309"/>
    <w:rsid w:val="00F93D58"/>
    <w:rsid w:val="00F94258"/>
    <w:rsid w:val="00F94776"/>
    <w:rsid w:val="00F955B3"/>
    <w:rsid w:val="00F96866"/>
    <w:rsid w:val="00F968DF"/>
    <w:rsid w:val="00F96F8C"/>
    <w:rsid w:val="00F97DD9"/>
    <w:rsid w:val="00FA08C1"/>
    <w:rsid w:val="00FA0CA9"/>
    <w:rsid w:val="00FA1077"/>
    <w:rsid w:val="00FA1509"/>
    <w:rsid w:val="00FA1835"/>
    <w:rsid w:val="00FA1ACA"/>
    <w:rsid w:val="00FA1C75"/>
    <w:rsid w:val="00FA29D1"/>
    <w:rsid w:val="00FA3268"/>
    <w:rsid w:val="00FA3EAB"/>
    <w:rsid w:val="00FA43C0"/>
    <w:rsid w:val="00FA4ACC"/>
    <w:rsid w:val="00FA4FB7"/>
    <w:rsid w:val="00FA55B6"/>
    <w:rsid w:val="00FA5701"/>
    <w:rsid w:val="00FA5EC7"/>
    <w:rsid w:val="00FA6080"/>
    <w:rsid w:val="00FA6376"/>
    <w:rsid w:val="00FA6399"/>
    <w:rsid w:val="00FA63C0"/>
    <w:rsid w:val="00FA6944"/>
    <w:rsid w:val="00FA6A8D"/>
    <w:rsid w:val="00FA7093"/>
    <w:rsid w:val="00FA713C"/>
    <w:rsid w:val="00FA7293"/>
    <w:rsid w:val="00FA7760"/>
    <w:rsid w:val="00FA7942"/>
    <w:rsid w:val="00FA7E5F"/>
    <w:rsid w:val="00FB05A3"/>
    <w:rsid w:val="00FB0739"/>
    <w:rsid w:val="00FB0A7B"/>
    <w:rsid w:val="00FB0FBD"/>
    <w:rsid w:val="00FB1E06"/>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3D5"/>
    <w:rsid w:val="00FC7138"/>
    <w:rsid w:val="00FC758A"/>
    <w:rsid w:val="00FC7874"/>
    <w:rsid w:val="00FC78CB"/>
    <w:rsid w:val="00FC7D59"/>
    <w:rsid w:val="00FD04BB"/>
    <w:rsid w:val="00FD0A33"/>
    <w:rsid w:val="00FD126F"/>
    <w:rsid w:val="00FD1397"/>
    <w:rsid w:val="00FD1438"/>
    <w:rsid w:val="00FD1924"/>
    <w:rsid w:val="00FD1B80"/>
    <w:rsid w:val="00FD1BEE"/>
    <w:rsid w:val="00FD1CB2"/>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nhideWhenUsed/>
    <w:qFormat/>
    <w:rsid w:val="003776DB"/>
    <w:rPr>
      <w:szCs w:val="20"/>
    </w:rPr>
  </w:style>
  <w:style w:type="character" w:customStyle="1" w:styleId="ae">
    <w:name w:val="批注文字 字符"/>
    <w:link w:val="ad"/>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21"/>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31"/>
    <w:link w:val="B3Char2"/>
    <w:qFormat/>
    <w:rsid w:val="00BB1E0E"/>
    <w:pPr>
      <w:widowControl w:val="0"/>
      <w:ind w:leftChars="0" w:left="1135" w:firstLineChars="0" w:hanging="284"/>
      <w:contextualSpacing w:val="0"/>
    </w:pPr>
    <w:rPr>
      <w:rFonts w:eastAsia="等线"/>
      <w:kern w:val="2"/>
      <w:sz w:val="21"/>
      <w:szCs w:val="22"/>
      <w:lang w:eastAsia="ja-JP"/>
    </w:rPr>
  </w:style>
  <w:style w:type="character" w:customStyle="1" w:styleId="B3Char2">
    <w:name w:val="B3 Char2"/>
    <w:link w:val="B3"/>
    <w:qFormat/>
    <w:rsid w:val="00BB1E0E"/>
    <w:rPr>
      <w:rFonts w:ascii="Times New Roman" w:eastAsia="等线" w:hAnsi="Times New Roman"/>
      <w:kern w:val="2"/>
      <w:sz w:val="21"/>
      <w:szCs w:val="22"/>
      <w:lang w:eastAsia="ja-JP"/>
    </w:rPr>
  </w:style>
  <w:style w:type="paragraph" w:styleId="21">
    <w:name w:val="List 2"/>
    <w:basedOn w:val="a"/>
    <w:uiPriority w:val="99"/>
    <w:semiHidden/>
    <w:unhideWhenUsed/>
    <w:rsid w:val="00BB1E0E"/>
    <w:pPr>
      <w:ind w:leftChars="200" w:left="100" w:hangingChars="200" w:hanging="200"/>
      <w:contextualSpacing/>
    </w:pPr>
  </w:style>
  <w:style w:type="paragraph" w:styleId="31">
    <w:name w:val="List 3"/>
    <w:basedOn w:val="a"/>
    <w:uiPriority w:val="99"/>
    <w:semiHidden/>
    <w:unhideWhenUsed/>
    <w:rsid w:val="00BB1E0E"/>
    <w:pPr>
      <w:ind w:leftChars="400" w:left="100" w:hangingChars="200" w:hanging="200"/>
      <w:contextualSpacing/>
    </w:pPr>
  </w:style>
  <w:style w:type="paragraph" w:customStyle="1" w:styleId="00Text">
    <w:name w:val="00_Text"/>
    <w:basedOn w:val="a"/>
    <w:link w:val="00TextChar"/>
    <w:qFormat/>
    <w:rsid w:val="00BF77FA"/>
    <w:pPr>
      <w:spacing w:before="120" w:after="120" w:line="264" w:lineRule="auto"/>
    </w:pPr>
    <w:rPr>
      <w:rFonts w:eastAsia="宋体"/>
      <w:lang w:eastAsia="zh-CN"/>
    </w:rPr>
  </w:style>
  <w:style w:type="character" w:customStyle="1" w:styleId="00TextChar">
    <w:name w:val="00_Text Char"/>
    <w:basedOn w:val="a1"/>
    <w:link w:val="00Text"/>
    <w:rsid w:val="00BF77FA"/>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customXml/itemProps2.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13314</TotalTime>
  <Pages>5</Pages>
  <Words>2269</Words>
  <Characters>12938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15177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575</cp:revision>
  <dcterms:created xsi:type="dcterms:W3CDTF">2023-02-15T07:40:00Z</dcterms:created>
  <dcterms:modified xsi:type="dcterms:W3CDTF">2025-02-05T07:28:00Z</dcterms:modified>
</cp:coreProperties>
</file>